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9E" w:rsidRDefault="0060539E" w:rsidP="00B96865">
      <w:pPr>
        <w:ind w:right="-259"/>
        <w:jc w:val="center"/>
        <w:rPr>
          <w:rFonts w:eastAsia="Times New Roman"/>
          <w:b/>
          <w:bCs/>
          <w:sz w:val="28"/>
          <w:szCs w:val="28"/>
        </w:rPr>
      </w:pPr>
      <w:r>
        <w:rPr>
          <w:rFonts w:eastAsia="Times New Roman"/>
          <w:b/>
          <w:bCs/>
          <w:noProof/>
          <w:sz w:val="28"/>
          <w:szCs w:val="28"/>
        </w:rPr>
        <w:drawing>
          <wp:inline distT="0" distB="0" distL="0" distR="0">
            <wp:extent cx="6106160" cy="8628604"/>
            <wp:effectExtent l="19050" t="0" r="8890" b="0"/>
            <wp:docPr id="2" name="Рисунок 2" descr="C:\Documents and Settings\User\Рабочий стол\для сайта по проверке\сделан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для сайта по проверке\сделано\2.jpg"/>
                    <pic:cNvPicPr>
                      <a:picLocks noChangeAspect="1" noChangeArrowheads="1"/>
                    </pic:cNvPicPr>
                  </pic:nvPicPr>
                  <pic:blipFill>
                    <a:blip r:embed="rId6"/>
                    <a:srcRect/>
                    <a:stretch>
                      <a:fillRect/>
                    </a:stretch>
                  </pic:blipFill>
                  <pic:spPr bwMode="auto">
                    <a:xfrm>
                      <a:off x="0" y="0"/>
                      <a:ext cx="6106160" cy="8628604"/>
                    </a:xfrm>
                    <a:prstGeom prst="rect">
                      <a:avLst/>
                    </a:prstGeom>
                    <a:noFill/>
                    <a:ln w="9525">
                      <a:noFill/>
                      <a:miter lim="800000"/>
                      <a:headEnd/>
                      <a:tailEnd/>
                    </a:ln>
                  </pic:spPr>
                </pic:pic>
              </a:graphicData>
            </a:graphic>
          </wp:inline>
        </w:drawing>
      </w:r>
    </w:p>
    <w:p w:rsidR="0060539E" w:rsidRDefault="0060539E" w:rsidP="00B96865">
      <w:pPr>
        <w:ind w:right="-259"/>
        <w:jc w:val="center"/>
        <w:rPr>
          <w:rFonts w:eastAsia="Times New Roman"/>
          <w:b/>
          <w:bCs/>
          <w:sz w:val="28"/>
          <w:szCs w:val="28"/>
        </w:rPr>
      </w:pPr>
    </w:p>
    <w:p w:rsidR="0060539E" w:rsidRDefault="0060539E" w:rsidP="00B96865">
      <w:pPr>
        <w:ind w:right="-259"/>
        <w:jc w:val="center"/>
        <w:rPr>
          <w:rFonts w:eastAsia="Times New Roman"/>
          <w:b/>
          <w:bCs/>
          <w:sz w:val="28"/>
          <w:szCs w:val="28"/>
        </w:rPr>
      </w:pPr>
    </w:p>
    <w:p w:rsidR="0060539E" w:rsidRDefault="0060539E" w:rsidP="00B96865">
      <w:pPr>
        <w:ind w:right="-259"/>
        <w:jc w:val="center"/>
        <w:rPr>
          <w:rFonts w:eastAsia="Times New Roman"/>
          <w:b/>
          <w:bCs/>
          <w:sz w:val="28"/>
          <w:szCs w:val="28"/>
        </w:rPr>
      </w:pPr>
    </w:p>
    <w:p w:rsidR="009446F8" w:rsidRDefault="0060539E" w:rsidP="00B96865">
      <w:pPr>
        <w:ind w:right="-259"/>
        <w:jc w:val="center"/>
        <w:rPr>
          <w:sz w:val="20"/>
          <w:szCs w:val="20"/>
        </w:rPr>
      </w:pPr>
      <w:r>
        <w:rPr>
          <w:rFonts w:eastAsia="Times New Roman"/>
          <w:b/>
          <w:bCs/>
          <w:sz w:val="28"/>
          <w:szCs w:val="28"/>
        </w:rPr>
        <w:lastRenderedPageBreak/>
        <w:t>Общ</w:t>
      </w:r>
      <w:r w:rsidR="00DB7C3A">
        <w:rPr>
          <w:rFonts w:eastAsia="Times New Roman"/>
          <w:b/>
          <w:bCs/>
          <w:sz w:val="28"/>
          <w:szCs w:val="28"/>
        </w:rPr>
        <w:t>ие положения.</w:t>
      </w:r>
    </w:p>
    <w:p w:rsidR="009446F8" w:rsidRDefault="009446F8" w:rsidP="00B96865">
      <w:pPr>
        <w:spacing w:line="388" w:lineRule="exact"/>
        <w:jc w:val="both"/>
        <w:rPr>
          <w:sz w:val="20"/>
          <w:szCs w:val="20"/>
        </w:rPr>
      </w:pPr>
    </w:p>
    <w:p w:rsidR="009446F8" w:rsidRDefault="00DB7C3A" w:rsidP="00B96865">
      <w:pPr>
        <w:spacing w:line="254" w:lineRule="auto"/>
        <w:ind w:left="260" w:right="180"/>
        <w:jc w:val="both"/>
        <w:rPr>
          <w:sz w:val="20"/>
          <w:szCs w:val="20"/>
        </w:rPr>
      </w:pPr>
      <w:r>
        <w:rPr>
          <w:rFonts w:eastAsia="Times New Roman"/>
          <w:sz w:val="28"/>
          <w:szCs w:val="28"/>
        </w:rPr>
        <w:t xml:space="preserve">1.1.Управляющий совет Муниципального </w:t>
      </w:r>
      <w:r w:rsidR="00B96865">
        <w:rPr>
          <w:rFonts w:eastAsia="Times New Roman"/>
          <w:sz w:val="28"/>
          <w:szCs w:val="28"/>
        </w:rPr>
        <w:t>бюджетного</w:t>
      </w:r>
      <w:r>
        <w:rPr>
          <w:rFonts w:eastAsia="Times New Roman"/>
          <w:sz w:val="28"/>
          <w:szCs w:val="28"/>
        </w:rPr>
        <w:t xml:space="preserve"> дошкольного образовательного учреждения </w:t>
      </w:r>
      <w:r w:rsidR="00B96865">
        <w:rPr>
          <w:rFonts w:eastAsia="Times New Roman"/>
          <w:sz w:val="28"/>
          <w:szCs w:val="28"/>
        </w:rPr>
        <w:t>- детский сад №</w:t>
      </w:r>
      <w:r>
        <w:rPr>
          <w:rFonts w:eastAsia="Times New Roman"/>
          <w:sz w:val="28"/>
          <w:szCs w:val="28"/>
        </w:rPr>
        <w:t>4 «</w:t>
      </w:r>
      <w:r w:rsidR="00B96865">
        <w:rPr>
          <w:rFonts w:eastAsia="Times New Roman"/>
          <w:sz w:val="28"/>
          <w:szCs w:val="28"/>
        </w:rPr>
        <w:t xml:space="preserve">Ромашка» </w:t>
      </w:r>
      <w:proofErr w:type="gramStart"/>
      <w:r w:rsidR="00B96865">
        <w:rPr>
          <w:rFonts w:eastAsia="Times New Roman"/>
          <w:sz w:val="28"/>
          <w:szCs w:val="28"/>
        </w:rPr>
        <w:t xml:space="preserve">( </w:t>
      </w:r>
      <w:proofErr w:type="gramEnd"/>
      <w:r w:rsidR="00B96865">
        <w:rPr>
          <w:rFonts w:eastAsia="Times New Roman"/>
          <w:sz w:val="28"/>
          <w:szCs w:val="28"/>
        </w:rPr>
        <w:t>далее МБ</w:t>
      </w:r>
      <w:r>
        <w:rPr>
          <w:rFonts w:eastAsia="Times New Roman"/>
          <w:sz w:val="28"/>
          <w:szCs w:val="28"/>
        </w:rPr>
        <w:t>ДОУ) является коллегиальным органом, имеющий управленческие полномочия по решению важных вопросо</w:t>
      </w:r>
      <w:r w:rsidR="00B96865">
        <w:rPr>
          <w:rFonts w:eastAsia="Times New Roman"/>
          <w:sz w:val="28"/>
          <w:szCs w:val="28"/>
        </w:rPr>
        <w:t>в функционирования и развития МБ</w:t>
      </w:r>
      <w:r>
        <w:rPr>
          <w:rFonts w:eastAsia="Times New Roman"/>
          <w:sz w:val="28"/>
          <w:szCs w:val="28"/>
        </w:rPr>
        <w:t>ДОУ.</w:t>
      </w:r>
    </w:p>
    <w:p w:rsidR="009446F8" w:rsidRDefault="009446F8" w:rsidP="00B96865">
      <w:pPr>
        <w:spacing w:line="30" w:lineRule="exact"/>
        <w:jc w:val="both"/>
        <w:rPr>
          <w:sz w:val="20"/>
          <w:szCs w:val="20"/>
        </w:rPr>
      </w:pPr>
    </w:p>
    <w:p w:rsidR="009446F8" w:rsidRDefault="00DB7C3A" w:rsidP="00B96865">
      <w:pPr>
        <w:spacing w:line="254" w:lineRule="auto"/>
        <w:ind w:left="260" w:right="420"/>
        <w:jc w:val="both"/>
        <w:rPr>
          <w:sz w:val="20"/>
          <w:szCs w:val="20"/>
        </w:rPr>
      </w:pPr>
      <w:r>
        <w:rPr>
          <w:rFonts w:eastAsia="Times New Roman"/>
          <w:sz w:val="28"/>
          <w:szCs w:val="28"/>
        </w:rPr>
        <w:t>1.2.Управляющий совет осуществляет свою деятельность в соответствии с законами и нормативными правовыми актами РФ, органов местного самоуправления, Уставом М</w:t>
      </w:r>
      <w:r w:rsidR="00B96865">
        <w:rPr>
          <w:rFonts w:eastAsia="Times New Roman"/>
          <w:sz w:val="28"/>
          <w:szCs w:val="28"/>
        </w:rPr>
        <w:t>Б</w:t>
      </w:r>
      <w:r>
        <w:rPr>
          <w:rFonts w:eastAsia="Times New Roman"/>
          <w:sz w:val="28"/>
          <w:szCs w:val="28"/>
        </w:rPr>
        <w:t>ДОУ.</w:t>
      </w:r>
    </w:p>
    <w:p w:rsidR="009446F8" w:rsidRDefault="009446F8" w:rsidP="00B96865">
      <w:pPr>
        <w:spacing w:line="18" w:lineRule="exact"/>
        <w:jc w:val="both"/>
        <w:rPr>
          <w:sz w:val="20"/>
          <w:szCs w:val="20"/>
        </w:rPr>
      </w:pPr>
    </w:p>
    <w:p w:rsidR="009446F8" w:rsidRDefault="00DB7C3A" w:rsidP="00B96865">
      <w:pPr>
        <w:spacing w:line="254" w:lineRule="auto"/>
        <w:ind w:left="260" w:right="200"/>
        <w:jc w:val="both"/>
        <w:rPr>
          <w:sz w:val="20"/>
          <w:szCs w:val="20"/>
        </w:rPr>
      </w:pPr>
      <w:r>
        <w:rPr>
          <w:rFonts w:eastAsia="Times New Roman"/>
          <w:sz w:val="28"/>
          <w:szCs w:val="28"/>
        </w:rPr>
        <w:t>1.3.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9446F8" w:rsidRDefault="009446F8" w:rsidP="00B96865">
      <w:pPr>
        <w:spacing w:line="356" w:lineRule="exact"/>
        <w:jc w:val="both"/>
        <w:rPr>
          <w:sz w:val="20"/>
          <w:szCs w:val="20"/>
        </w:rPr>
      </w:pPr>
    </w:p>
    <w:p w:rsidR="009446F8" w:rsidRDefault="00DB7C3A" w:rsidP="00B96865">
      <w:pPr>
        <w:numPr>
          <w:ilvl w:val="0"/>
          <w:numId w:val="1"/>
        </w:numPr>
        <w:tabs>
          <w:tab w:val="left" w:pos="1800"/>
        </w:tabs>
        <w:ind w:left="1800" w:hanging="294"/>
        <w:jc w:val="both"/>
        <w:rPr>
          <w:rFonts w:eastAsia="Times New Roman"/>
          <w:b/>
          <w:bCs/>
          <w:sz w:val="28"/>
          <w:szCs w:val="28"/>
        </w:rPr>
      </w:pPr>
      <w:r>
        <w:rPr>
          <w:rFonts w:eastAsia="Times New Roman"/>
          <w:b/>
          <w:bCs/>
          <w:sz w:val="28"/>
          <w:szCs w:val="28"/>
        </w:rPr>
        <w:t>Цель и задачи деятельности Управляющего Совета</w:t>
      </w:r>
    </w:p>
    <w:p w:rsidR="009446F8" w:rsidRDefault="009446F8" w:rsidP="00B96865">
      <w:pPr>
        <w:spacing w:line="12" w:lineRule="exact"/>
        <w:jc w:val="both"/>
        <w:rPr>
          <w:sz w:val="20"/>
          <w:szCs w:val="20"/>
        </w:rPr>
      </w:pPr>
    </w:p>
    <w:p w:rsidR="009446F8" w:rsidRDefault="00DB7C3A" w:rsidP="00B96865">
      <w:pPr>
        <w:spacing w:line="255" w:lineRule="auto"/>
        <w:ind w:left="260" w:firstLine="72"/>
        <w:jc w:val="both"/>
        <w:rPr>
          <w:sz w:val="20"/>
          <w:szCs w:val="20"/>
        </w:rPr>
      </w:pPr>
      <w:r>
        <w:rPr>
          <w:rFonts w:eastAsia="Times New Roman"/>
          <w:sz w:val="28"/>
          <w:szCs w:val="28"/>
        </w:rPr>
        <w:t xml:space="preserve">2.1. Основной </w:t>
      </w:r>
      <w:r>
        <w:rPr>
          <w:rFonts w:eastAsia="Times New Roman"/>
          <w:b/>
          <w:bCs/>
          <w:sz w:val="28"/>
          <w:szCs w:val="28"/>
        </w:rPr>
        <w:t>целью</w:t>
      </w:r>
      <w:r>
        <w:rPr>
          <w:rFonts w:eastAsia="Times New Roman"/>
          <w:sz w:val="28"/>
          <w:szCs w:val="28"/>
        </w:rPr>
        <w:t xml:space="preserve"> создания Управляющего Совета является реализация права участников образовательного процесса на участие в управлении М</w:t>
      </w:r>
      <w:r w:rsidR="00B96865">
        <w:rPr>
          <w:rFonts w:eastAsia="Times New Roman"/>
          <w:sz w:val="28"/>
          <w:szCs w:val="28"/>
        </w:rPr>
        <w:t>Б</w:t>
      </w:r>
      <w:r>
        <w:rPr>
          <w:rFonts w:eastAsia="Times New Roman"/>
          <w:sz w:val="28"/>
          <w:szCs w:val="28"/>
        </w:rPr>
        <w:t>ДОУ для повышения результативности и эффективности работы учреждения.</w:t>
      </w:r>
    </w:p>
    <w:p w:rsidR="009446F8" w:rsidRDefault="009446F8" w:rsidP="00B96865">
      <w:pPr>
        <w:spacing w:line="24" w:lineRule="exact"/>
        <w:jc w:val="both"/>
        <w:rPr>
          <w:sz w:val="20"/>
          <w:szCs w:val="20"/>
        </w:rPr>
      </w:pPr>
    </w:p>
    <w:p w:rsidR="009446F8" w:rsidRDefault="00DB7C3A" w:rsidP="00B96865">
      <w:pPr>
        <w:spacing w:line="246" w:lineRule="auto"/>
        <w:ind w:left="260"/>
        <w:jc w:val="both"/>
        <w:rPr>
          <w:sz w:val="20"/>
          <w:szCs w:val="20"/>
        </w:rPr>
      </w:pPr>
      <w:r>
        <w:rPr>
          <w:rFonts w:eastAsia="Times New Roman"/>
          <w:sz w:val="28"/>
          <w:szCs w:val="28"/>
        </w:rPr>
        <w:t xml:space="preserve">2.2. Деятельность Управляющего Совета направлена на решение следующих </w:t>
      </w:r>
      <w:r>
        <w:rPr>
          <w:rFonts w:eastAsia="Times New Roman"/>
          <w:b/>
          <w:bCs/>
          <w:sz w:val="28"/>
          <w:szCs w:val="28"/>
        </w:rPr>
        <w:t>задач</w:t>
      </w:r>
      <w:r>
        <w:rPr>
          <w:rFonts w:eastAsia="Times New Roman"/>
          <w:sz w:val="28"/>
          <w:szCs w:val="28"/>
        </w:rPr>
        <w:t>:</w:t>
      </w:r>
    </w:p>
    <w:p w:rsidR="009446F8" w:rsidRDefault="009446F8" w:rsidP="00B96865">
      <w:pPr>
        <w:spacing w:line="22" w:lineRule="exact"/>
        <w:jc w:val="both"/>
        <w:rPr>
          <w:sz w:val="20"/>
          <w:szCs w:val="20"/>
        </w:rPr>
      </w:pPr>
    </w:p>
    <w:p w:rsidR="009446F8" w:rsidRDefault="00DB7C3A" w:rsidP="00B96865">
      <w:pPr>
        <w:numPr>
          <w:ilvl w:val="0"/>
          <w:numId w:val="2"/>
        </w:numPr>
        <w:tabs>
          <w:tab w:val="left" w:pos="420"/>
        </w:tabs>
        <w:ind w:left="420" w:hanging="155"/>
        <w:jc w:val="both"/>
        <w:rPr>
          <w:rFonts w:eastAsia="Times New Roman"/>
          <w:sz w:val="28"/>
          <w:szCs w:val="28"/>
        </w:rPr>
      </w:pPr>
      <w:r>
        <w:rPr>
          <w:rFonts w:eastAsia="Times New Roman"/>
          <w:sz w:val="28"/>
          <w:szCs w:val="28"/>
        </w:rPr>
        <w:t>определение основных нап</w:t>
      </w:r>
      <w:r w:rsidR="00B96865">
        <w:rPr>
          <w:rFonts w:eastAsia="Times New Roman"/>
          <w:sz w:val="28"/>
          <w:szCs w:val="28"/>
        </w:rPr>
        <w:t>равлений (программы) развития МБ</w:t>
      </w:r>
      <w:r>
        <w:rPr>
          <w:rFonts w:eastAsia="Times New Roman"/>
          <w:sz w:val="28"/>
          <w:szCs w:val="28"/>
        </w:rPr>
        <w:t>ДОУ;</w:t>
      </w:r>
    </w:p>
    <w:p w:rsidR="009446F8" w:rsidRDefault="009446F8" w:rsidP="00B96865">
      <w:pPr>
        <w:spacing w:line="36" w:lineRule="exact"/>
        <w:jc w:val="both"/>
        <w:rPr>
          <w:rFonts w:eastAsia="Times New Roman"/>
          <w:sz w:val="28"/>
          <w:szCs w:val="28"/>
        </w:rPr>
      </w:pPr>
    </w:p>
    <w:p w:rsidR="009446F8" w:rsidRDefault="00B96865" w:rsidP="00B96865">
      <w:pPr>
        <w:numPr>
          <w:ilvl w:val="0"/>
          <w:numId w:val="2"/>
        </w:numPr>
        <w:tabs>
          <w:tab w:val="left" w:pos="493"/>
        </w:tabs>
        <w:spacing w:line="252" w:lineRule="auto"/>
        <w:ind w:left="260" w:right="20" w:firstLine="5"/>
        <w:jc w:val="both"/>
        <w:rPr>
          <w:rFonts w:eastAsia="Times New Roman"/>
          <w:sz w:val="28"/>
          <w:szCs w:val="28"/>
        </w:rPr>
      </w:pPr>
      <w:r>
        <w:rPr>
          <w:rFonts w:eastAsia="Times New Roman"/>
          <w:sz w:val="28"/>
          <w:szCs w:val="28"/>
        </w:rPr>
        <w:t>определение компонента МБ</w:t>
      </w:r>
      <w:r w:rsidR="00DB7C3A">
        <w:rPr>
          <w:rFonts w:eastAsia="Times New Roman"/>
          <w:sz w:val="28"/>
          <w:szCs w:val="28"/>
        </w:rPr>
        <w:t>ДОУ в составе реализуемого федерального государственного стандарта дошкольного образования;</w:t>
      </w:r>
    </w:p>
    <w:p w:rsidR="009446F8" w:rsidRDefault="009446F8" w:rsidP="00B96865">
      <w:pPr>
        <w:spacing w:line="20" w:lineRule="exact"/>
        <w:jc w:val="both"/>
        <w:rPr>
          <w:rFonts w:eastAsia="Times New Roman"/>
          <w:sz w:val="28"/>
          <w:szCs w:val="28"/>
        </w:rPr>
      </w:pPr>
    </w:p>
    <w:p w:rsidR="009446F8" w:rsidRDefault="00B96865" w:rsidP="00B96865">
      <w:pPr>
        <w:numPr>
          <w:ilvl w:val="0"/>
          <w:numId w:val="2"/>
        </w:numPr>
        <w:tabs>
          <w:tab w:val="left" w:pos="564"/>
        </w:tabs>
        <w:spacing w:line="245" w:lineRule="auto"/>
        <w:ind w:left="260" w:firstLine="5"/>
        <w:jc w:val="both"/>
        <w:rPr>
          <w:rFonts w:eastAsia="Times New Roman"/>
          <w:sz w:val="28"/>
          <w:szCs w:val="28"/>
        </w:rPr>
      </w:pPr>
      <w:r>
        <w:rPr>
          <w:rFonts w:eastAsia="Times New Roman"/>
          <w:sz w:val="28"/>
          <w:szCs w:val="28"/>
        </w:rPr>
        <w:t>содействие созданию в МБ</w:t>
      </w:r>
      <w:r w:rsidR="00DB7C3A">
        <w:rPr>
          <w:rFonts w:eastAsia="Times New Roman"/>
          <w:sz w:val="28"/>
          <w:szCs w:val="28"/>
        </w:rPr>
        <w:t>ДОУ эффективных условий организации воспитательно-образовательного процесса;</w:t>
      </w:r>
    </w:p>
    <w:p w:rsidR="009446F8" w:rsidRDefault="009446F8" w:rsidP="00B96865">
      <w:pPr>
        <w:spacing w:line="39" w:lineRule="exact"/>
        <w:jc w:val="both"/>
        <w:rPr>
          <w:rFonts w:eastAsia="Times New Roman"/>
          <w:sz w:val="28"/>
          <w:szCs w:val="28"/>
        </w:rPr>
      </w:pPr>
    </w:p>
    <w:p w:rsidR="009446F8" w:rsidRDefault="00DB7C3A" w:rsidP="00B96865">
      <w:pPr>
        <w:numPr>
          <w:ilvl w:val="0"/>
          <w:numId w:val="2"/>
        </w:numPr>
        <w:tabs>
          <w:tab w:val="left" w:pos="756"/>
        </w:tabs>
        <w:spacing w:line="245" w:lineRule="auto"/>
        <w:ind w:left="260" w:firstLine="5"/>
        <w:jc w:val="both"/>
        <w:rPr>
          <w:rFonts w:eastAsia="Times New Roman"/>
          <w:sz w:val="28"/>
          <w:szCs w:val="28"/>
        </w:rPr>
      </w:pPr>
      <w:r>
        <w:rPr>
          <w:rFonts w:eastAsia="Times New Roman"/>
          <w:sz w:val="28"/>
          <w:szCs w:val="28"/>
        </w:rPr>
        <w:t>оптимизация использования бюджетных средств, привлечение внебюджет</w:t>
      </w:r>
      <w:r w:rsidR="00B96865">
        <w:rPr>
          <w:rFonts w:eastAsia="Times New Roman"/>
          <w:sz w:val="28"/>
          <w:szCs w:val="28"/>
        </w:rPr>
        <w:t>ных источников финансирования МБ</w:t>
      </w:r>
      <w:r>
        <w:rPr>
          <w:rFonts w:eastAsia="Times New Roman"/>
          <w:sz w:val="28"/>
          <w:szCs w:val="28"/>
        </w:rPr>
        <w:t>ДОУ;</w:t>
      </w:r>
    </w:p>
    <w:p w:rsidR="009446F8" w:rsidRDefault="009446F8" w:rsidP="00B96865">
      <w:pPr>
        <w:spacing w:line="38" w:lineRule="exact"/>
        <w:jc w:val="both"/>
        <w:rPr>
          <w:rFonts w:eastAsia="Times New Roman"/>
          <w:sz w:val="28"/>
          <w:szCs w:val="28"/>
        </w:rPr>
      </w:pPr>
    </w:p>
    <w:p w:rsidR="009446F8" w:rsidRDefault="00DB7C3A" w:rsidP="00B96865">
      <w:pPr>
        <w:numPr>
          <w:ilvl w:val="0"/>
          <w:numId w:val="2"/>
        </w:numPr>
        <w:tabs>
          <w:tab w:val="left" w:pos="501"/>
        </w:tabs>
        <w:spacing w:line="246" w:lineRule="auto"/>
        <w:ind w:left="260" w:right="20" w:firstLine="5"/>
        <w:jc w:val="both"/>
        <w:rPr>
          <w:rFonts w:eastAsia="Times New Roman"/>
          <w:sz w:val="28"/>
          <w:szCs w:val="28"/>
        </w:rPr>
      </w:pPr>
      <w:r>
        <w:rPr>
          <w:rFonts w:eastAsia="Times New Roman"/>
          <w:sz w:val="28"/>
          <w:szCs w:val="28"/>
        </w:rPr>
        <w:t>участие в осуществлении контроля за привлекаемыми и расходуемыми финансовыми и материальными средствами.</w:t>
      </w:r>
    </w:p>
    <w:p w:rsidR="009446F8" w:rsidRDefault="009446F8" w:rsidP="00B96865">
      <w:pPr>
        <w:spacing w:line="366" w:lineRule="exact"/>
        <w:jc w:val="both"/>
        <w:rPr>
          <w:sz w:val="20"/>
          <w:szCs w:val="20"/>
        </w:rPr>
      </w:pPr>
    </w:p>
    <w:p w:rsidR="009446F8" w:rsidRDefault="00DB7C3A" w:rsidP="00B96865">
      <w:pPr>
        <w:ind w:left="2440"/>
        <w:jc w:val="both"/>
        <w:rPr>
          <w:sz w:val="20"/>
          <w:szCs w:val="20"/>
        </w:rPr>
      </w:pPr>
      <w:r>
        <w:rPr>
          <w:rFonts w:eastAsia="Times New Roman"/>
          <w:b/>
          <w:bCs/>
          <w:sz w:val="28"/>
          <w:szCs w:val="28"/>
        </w:rPr>
        <w:t>3. Компетенции Управляющего совета.</w:t>
      </w:r>
    </w:p>
    <w:p w:rsidR="009446F8" w:rsidRDefault="009446F8" w:rsidP="00B96865">
      <w:pPr>
        <w:spacing w:line="375" w:lineRule="exact"/>
        <w:jc w:val="both"/>
        <w:rPr>
          <w:sz w:val="20"/>
          <w:szCs w:val="20"/>
        </w:rPr>
      </w:pPr>
    </w:p>
    <w:p w:rsidR="009446F8" w:rsidRDefault="00DB7C3A" w:rsidP="00B96865">
      <w:pPr>
        <w:ind w:left="260"/>
        <w:jc w:val="both"/>
        <w:rPr>
          <w:sz w:val="20"/>
          <w:szCs w:val="20"/>
        </w:rPr>
      </w:pPr>
      <w:r>
        <w:rPr>
          <w:rFonts w:eastAsia="Times New Roman"/>
          <w:sz w:val="28"/>
          <w:szCs w:val="28"/>
        </w:rPr>
        <w:t>3.1.Определяет основные направления развития М</w:t>
      </w:r>
      <w:r w:rsidR="00B96865">
        <w:rPr>
          <w:rFonts w:eastAsia="Times New Roman"/>
          <w:sz w:val="28"/>
          <w:szCs w:val="28"/>
        </w:rPr>
        <w:t>Б</w:t>
      </w:r>
      <w:r>
        <w:rPr>
          <w:rFonts w:eastAsia="Times New Roman"/>
          <w:sz w:val="28"/>
          <w:szCs w:val="28"/>
        </w:rPr>
        <w:t>ДОУ.</w:t>
      </w:r>
    </w:p>
    <w:p w:rsidR="009446F8" w:rsidRDefault="009446F8" w:rsidP="00B96865">
      <w:pPr>
        <w:spacing w:line="60" w:lineRule="exact"/>
        <w:jc w:val="both"/>
        <w:rPr>
          <w:sz w:val="20"/>
          <w:szCs w:val="20"/>
        </w:rPr>
      </w:pPr>
    </w:p>
    <w:p w:rsidR="009446F8" w:rsidRDefault="00DB7C3A" w:rsidP="00B96865">
      <w:pPr>
        <w:spacing w:line="263" w:lineRule="auto"/>
        <w:ind w:left="260"/>
        <w:jc w:val="both"/>
        <w:rPr>
          <w:sz w:val="20"/>
          <w:szCs w:val="20"/>
        </w:rPr>
      </w:pPr>
      <w:r>
        <w:rPr>
          <w:rFonts w:eastAsia="Times New Roman"/>
          <w:sz w:val="28"/>
          <w:szCs w:val="28"/>
        </w:rPr>
        <w:t>3.2. Содействует привлечению внебюджетных средств, в том числе добровольные пожертвования для обеспечения деятельности и развития</w:t>
      </w:r>
    </w:p>
    <w:p w:rsidR="009446F8" w:rsidRDefault="009446F8" w:rsidP="00B96865">
      <w:pPr>
        <w:spacing w:line="25" w:lineRule="exact"/>
        <w:jc w:val="both"/>
        <w:rPr>
          <w:sz w:val="20"/>
          <w:szCs w:val="20"/>
        </w:rPr>
      </w:pPr>
    </w:p>
    <w:p w:rsidR="009446F8" w:rsidRDefault="00B96865" w:rsidP="00B96865">
      <w:pPr>
        <w:ind w:left="260"/>
        <w:jc w:val="both"/>
        <w:rPr>
          <w:sz w:val="20"/>
          <w:szCs w:val="20"/>
        </w:rPr>
      </w:pPr>
      <w:r>
        <w:rPr>
          <w:rFonts w:eastAsia="Times New Roman"/>
          <w:sz w:val="28"/>
          <w:szCs w:val="28"/>
        </w:rPr>
        <w:t>МБ</w:t>
      </w:r>
      <w:r w:rsidR="00DB7C3A">
        <w:rPr>
          <w:rFonts w:eastAsia="Times New Roman"/>
          <w:sz w:val="28"/>
          <w:szCs w:val="28"/>
        </w:rPr>
        <w:t>ДОУ.</w:t>
      </w:r>
    </w:p>
    <w:p w:rsidR="009446F8" w:rsidRDefault="009446F8" w:rsidP="00B96865">
      <w:pPr>
        <w:spacing w:line="60" w:lineRule="exact"/>
        <w:jc w:val="both"/>
        <w:rPr>
          <w:sz w:val="20"/>
          <w:szCs w:val="20"/>
        </w:rPr>
      </w:pPr>
    </w:p>
    <w:p w:rsidR="009446F8" w:rsidRDefault="00DB7C3A" w:rsidP="00B96865">
      <w:pPr>
        <w:spacing w:line="263" w:lineRule="auto"/>
        <w:ind w:left="260"/>
        <w:jc w:val="both"/>
        <w:rPr>
          <w:sz w:val="20"/>
          <w:szCs w:val="20"/>
        </w:rPr>
      </w:pPr>
      <w:r>
        <w:rPr>
          <w:rFonts w:eastAsia="Times New Roman"/>
          <w:sz w:val="28"/>
          <w:szCs w:val="28"/>
        </w:rPr>
        <w:t>3.3.</w:t>
      </w:r>
      <w:r w:rsidR="00B96865">
        <w:rPr>
          <w:rFonts w:eastAsia="Times New Roman"/>
          <w:sz w:val="28"/>
          <w:szCs w:val="28"/>
        </w:rPr>
        <w:t>Об</w:t>
      </w:r>
      <w:r>
        <w:rPr>
          <w:rFonts w:eastAsia="Times New Roman"/>
          <w:sz w:val="28"/>
          <w:szCs w:val="28"/>
        </w:rPr>
        <w:t>еспечивает прозрачность привлекаемых и расходуемых финансовых и материальных средств.</w:t>
      </w:r>
    </w:p>
    <w:p w:rsidR="009446F8" w:rsidRDefault="009446F8" w:rsidP="00B96865">
      <w:pPr>
        <w:spacing w:line="39" w:lineRule="exact"/>
        <w:jc w:val="both"/>
        <w:rPr>
          <w:sz w:val="20"/>
          <w:szCs w:val="20"/>
        </w:rPr>
      </w:pPr>
    </w:p>
    <w:p w:rsidR="009446F8" w:rsidRDefault="00DB7C3A" w:rsidP="00B96865">
      <w:pPr>
        <w:spacing w:line="263" w:lineRule="auto"/>
        <w:ind w:left="260"/>
        <w:jc w:val="both"/>
        <w:rPr>
          <w:sz w:val="20"/>
          <w:szCs w:val="20"/>
        </w:rPr>
      </w:pPr>
      <w:r>
        <w:rPr>
          <w:rFonts w:eastAsia="Times New Roman"/>
          <w:sz w:val="28"/>
          <w:szCs w:val="28"/>
        </w:rPr>
        <w:t>3.4. Согласовывает порядок и условия распределения ст</w:t>
      </w:r>
      <w:r w:rsidR="00B96865">
        <w:rPr>
          <w:rFonts w:eastAsia="Times New Roman"/>
          <w:sz w:val="28"/>
          <w:szCs w:val="28"/>
        </w:rPr>
        <w:t>имулирующих выплат работникам МБ</w:t>
      </w:r>
      <w:r>
        <w:rPr>
          <w:rFonts w:eastAsia="Times New Roman"/>
          <w:sz w:val="28"/>
          <w:szCs w:val="28"/>
        </w:rPr>
        <w:t>ДОУ.</w:t>
      </w:r>
    </w:p>
    <w:p w:rsidR="009446F8" w:rsidRDefault="009446F8" w:rsidP="00B96865">
      <w:pPr>
        <w:jc w:val="both"/>
        <w:sectPr w:rsidR="009446F8">
          <w:pgSz w:w="11900" w:h="16840"/>
          <w:pgMar w:top="1440" w:right="844" w:bottom="755" w:left="1440" w:header="0" w:footer="0" w:gutter="0"/>
          <w:cols w:space="720" w:equalWidth="0">
            <w:col w:w="9620"/>
          </w:cols>
        </w:sectPr>
      </w:pPr>
    </w:p>
    <w:p w:rsidR="009446F8" w:rsidRDefault="00DB7C3A" w:rsidP="00B96865">
      <w:pPr>
        <w:spacing w:line="272" w:lineRule="auto"/>
        <w:ind w:left="260"/>
        <w:jc w:val="both"/>
        <w:rPr>
          <w:sz w:val="20"/>
          <w:szCs w:val="20"/>
        </w:rPr>
      </w:pPr>
      <w:r>
        <w:rPr>
          <w:rFonts w:eastAsia="Times New Roman"/>
          <w:sz w:val="28"/>
          <w:szCs w:val="28"/>
        </w:rPr>
        <w:lastRenderedPageBreak/>
        <w:t>3.5. Участвует в оценке качества и резу</w:t>
      </w:r>
      <w:r w:rsidR="00B96865">
        <w:rPr>
          <w:rFonts w:eastAsia="Times New Roman"/>
          <w:sz w:val="28"/>
          <w:szCs w:val="28"/>
        </w:rPr>
        <w:t>льтативности труда работников МБ</w:t>
      </w:r>
      <w:r>
        <w:rPr>
          <w:rFonts w:eastAsia="Times New Roman"/>
          <w:sz w:val="28"/>
          <w:szCs w:val="28"/>
        </w:rPr>
        <w:t>ДОУ, распределении выплат стимулирующего характера работникам и согласовывает их распределение в порядке, уста</w:t>
      </w:r>
      <w:r w:rsidR="00B96865">
        <w:rPr>
          <w:rFonts w:eastAsia="Times New Roman"/>
          <w:sz w:val="28"/>
          <w:szCs w:val="28"/>
        </w:rPr>
        <w:t>навливаемом локальными актами МБ</w:t>
      </w:r>
      <w:r>
        <w:rPr>
          <w:rFonts w:eastAsia="Times New Roman"/>
          <w:sz w:val="28"/>
          <w:szCs w:val="28"/>
        </w:rPr>
        <w:t>ДОУ.</w:t>
      </w:r>
    </w:p>
    <w:p w:rsidR="009446F8" w:rsidRDefault="009446F8" w:rsidP="00B96865">
      <w:pPr>
        <w:spacing w:line="21" w:lineRule="exact"/>
        <w:jc w:val="both"/>
        <w:rPr>
          <w:sz w:val="20"/>
          <w:szCs w:val="20"/>
        </w:rPr>
      </w:pPr>
    </w:p>
    <w:p w:rsidR="009446F8" w:rsidRDefault="00DB7C3A" w:rsidP="00B96865">
      <w:pPr>
        <w:spacing w:line="268" w:lineRule="auto"/>
        <w:ind w:left="260"/>
        <w:jc w:val="both"/>
        <w:rPr>
          <w:sz w:val="20"/>
          <w:szCs w:val="20"/>
        </w:rPr>
      </w:pPr>
      <w:r>
        <w:rPr>
          <w:rFonts w:eastAsia="Times New Roman"/>
          <w:sz w:val="28"/>
          <w:szCs w:val="28"/>
        </w:rPr>
        <w:t>3.6. В установленном порядке, при наличии оснований, ходатайствует перед Учредителем о награждении и поощрении заведующего и других работников М</w:t>
      </w:r>
      <w:r w:rsidR="00B96865">
        <w:rPr>
          <w:rFonts w:eastAsia="Times New Roman"/>
          <w:sz w:val="28"/>
          <w:szCs w:val="28"/>
        </w:rPr>
        <w:t>Б</w:t>
      </w:r>
      <w:r>
        <w:rPr>
          <w:rFonts w:eastAsia="Times New Roman"/>
          <w:sz w:val="28"/>
          <w:szCs w:val="28"/>
        </w:rPr>
        <w:t>ДОУ.</w:t>
      </w:r>
    </w:p>
    <w:p w:rsidR="009446F8" w:rsidRDefault="009446F8" w:rsidP="00B96865">
      <w:pPr>
        <w:spacing w:line="34" w:lineRule="exact"/>
        <w:jc w:val="both"/>
        <w:rPr>
          <w:sz w:val="20"/>
          <w:szCs w:val="20"/>
        </w:rPr>
      </w:pPr>
    </w:p>
    <w:p w:rsidR="009446F8" w:rsidRDefault="00DB7C3A" w:rsidP="00B96865">
      <w:pPr>
        <w:spacing w:line="263" w:lineRule="auto"/>
        <w:ind w:left="260"/>
        <w:jc w:val="both"/>
        <w:rPr>
          <w:sz w:val="20"/>
          <w:szCs w:val="20"/>
        </w:rPr>
      </w:pPr>
      <w:r>
        <w:rPr>
          <w:rFonts w:eastAsia="Times New Roman"/>
          <w:sz w:val="28"/>
          <w:szCs w:val="28"/>
        </w:rPr>
        <w:t>3.7. Управляющий совет несёт ответственность перед Учредителем за своевременное принятие и выполнение решений в рамках его полномочий.</w:t>
      </w:r>
    </w:p>
    <w:p w:rsidR="009446F8" w:rsidRDefault="009446F8" w:rsidP="00B96865">
      <w:pPr>
        <w:spacing w:line="392" w:lineRule="exact"/>
        <w:jc w:val="both"/>
        <w:rPr>
          <w:sz w:val="20"/>
          <w:szCs w:val="20"/>
        </w:rPr>
      </w:pPr>
    </w:p>
    <w:p w:rsidR="009446F8" w:rsidRDefault="00DB7C3A" w:rsidP="00B96865">
      <w:pPr>
        <w:numPr>
          <w:ilvl w:val="0"/>
          <w:numId w:val="3"/>
        </w:numPr>
        <w:tabs>
          <w:tab w:val="left" w:pos="2640"/>
        </w:tabs>
        <w:ind w:left="2640" w:hanging="293"/>
        <w:jc w:val="both"/>
        <w:rPr>
          <w:rFonts w:eastAsia="Times New Roman"/>
          <w:b/>
          <w:bCs/>
          <w:sz w:val="28"/>
          <w:szCs w:val="28"/>
        </w:rPr>
      </w:pPr>
      <w:r>
        <w:rPr>
          <w:rFonts w:eastAsia="Times New Roman"/>
          <w:b/>
          <w:bCs/>
          <w:sz w:val="28"/>
          <w:szCs w:val="28"/>
        </w:rPr>
        <w:t>Порядок выборов Управляющего Совета</w:t>
      </w:r>
    </w:p>
    <w:p w:rsidR="009446F8" w:rsidRDefault="009446F8" w:rsidP="00B96865">
      <w:pPr>
        <w:spacing w:line="36" w:lineRule="exact"/>
        <w:jc w:val="both"/>
        <w:rPr>
          <w:sz w:val="20"/>
          <w:szCs w:val="20"/>
        </w:rPr>
      </w:pPr>
    </w:p>
    <w:p w:rsidR="009446F8" w:rsidRDefault="00DB7C3A" w:rsidP="00B96865">
      <w:pPr>
        <w:spacing w:line="245" w:lineRule="auto"/>
        <w:ind w:left="260" w:right="20"/>
        <w:jc w:val="both"/>
        <w:rPr>
          <w:sz w:val="20"/>
          <w:szCs w:val="20"/>
        </w:rPr>
      </w:pPr>
      <w:r>
        <w:rPr>
          <w:rFonts w:eastAsia="Times New Roman"/>
          <w:sz w:val="28"/>
          <w:szCs w:val="28"/>
        </w:rPr>
        <w:t>4.1. Членом Управляющего Совета может быть избрано лицо, достигшее совершеннолетия.</w:t>
      </w:r>
    </w:p>
    <w:p w:rsidR="009446F8" w:rsidRDefault="009446F8" w:rsidP="00B96865">
      <w:pPr>
        <w:spacing w:line="39" w:lineRule="exact"/>
        <w:jc w:val="both"/>
        <w:rPr>
          <w:sz w:val="20"/>
          <w:szCs w:val="20"/>
        </w:rPr>
      </w:pPr>
    </w:p>
    <w:p w:rsidR="009446F8" w:rsidRDefault="00DB7C3A" w:rsidP="00B96865">
      <w:pPr>
        <w:spacing w:line="257" w:lineRule="auto"/>
        <w:ind w:left="260"/>
        <w:jc w:val="both"/>
        <w:rPr>
          <w:sz w:val="20"/>
          <w:szCs w:val="20"/>
        </w:rPr>
      </w:pPr>
      <w:r>
        <w:rPr>
          <w:rFonts w:eastAsia="Times New Roman"/>
          <w:sz w:val="28"/>
          <w:szCs w:val="28"/>
        </w:rPr>
        <w:t>4.2. 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Также не могут избираться членами Управляющего Совета работники вышестоящего органа управлени</w:t>
      </w:r>
      <w:r w:rsidR="00B96865">
        <w:rPr>
          <w:rFonts w:eastAsia="Times New Roman"/>
          <w:sz w:val="28"/>
          <w:szCs w:val="28"/>
        </w:rPr>
        <w:t>я образованием по отношению к МБ</w:t>
      </w:r>
      <w:r>
        <w:rPr>
          <w:rFonts w:eastAsia="Times New Roman"/>
          <w:sz w:val="28"/>
          <w:szCs w:val="28"/>
        </w:rPr>
        <w:t>ДОУ, за исключением случаев назначения представителя учредителя и избрания или доизбрания лиц, из числа работников иных органов местного самоуправления.</w:t>
      </w:r>
    </w:p>
    <w:p w:rsidR="009446F8" w:rsidRDefault="009446F8" w:rsidP="00B96865">
      <w:pPr>
        <w:spacing w:line="26" w:lineRule="exact"/>
        <w:jc w:val="both"/>
        <w:rPr>
          <w:sz w:val="20"/>
          <w:szCs w:val="20"/>
        </w:rPr>
      </w:pPr>
    </w:p>
    <w:p w:rsidR="009446F8" w:rsidRDefault="00DB7C3A" w:rsidP="00B96865">
      <w:pPr>
        <w:spacing w:line="245" w:lineRule="auto"/>
        <w:ind w:left="260"/>
        <w:jc w:val="both"/>
        <w:rPr>
          <w:sz w:val="20"/>
          <w:szCs w:val="20"/>
        </w:rPr>
      </w:pPr>
      <w:r>
        <w:rPr>
          <w:rFonts w:eastAsia="Times New Roman"/>
          <w:sz w:val="28"/>
          <w:szCs w:val="28"/>
        </w:rPr>
        <w:t>4.3. Выборы членов Управляющего Совета проводятся открытым голосованием.</w:t>
      </w:r>
    </w:p>
    <w:p w:rsidR="009446F8" w:rsidRDefault="009446F8" w:rsidP="00B96865">
      <w:pPr>
        <w:spacing w:line="39" w:lineRule="exact"/>
        <w:jc w:val="both"/>
        <w:rPr>
          <w:sz w:val="20"/>
          <w:szCs w:val="20"/>
        </w:rPr>
      </w:pPr>
    </w:p>
    <w:p w:rsidR="009446F8" w:rsidRDefault="00DB7C3A" w:rsidP="00B96865">
      <w:pPr>
        <w:numPr>
          <w:ilvl w:val="0"/>
          <w:numId w:val="4"/>
        </w:numPr>
        <w:tabs>
          <w:tab w:val="left" w:pos="1252"/>
        </w:tabs>
        <w:spacing w:line="254" w:lineRule="auto"/>
        <w:ind w:left="260" w:firstLine="709"/>
        <w:jc w:val="both"/>
        <w:rPr>
          <w:rFonts w:eastAsia="Times New Roman"/>
          <w:sz w:val="28"/>
          <w:szCs w:val="28"/>
        </w:rPr>
      </w:pPr>
      <w:proofErr w:type="gramStart"/>
      <w:r>
        <w:rPr>
          <w:rFonts w:eastAsia="Times New Roman"/>
          <w:sz w:val="28"/>
          <w:szCs w:val="28"/>
        </w:rPr>
        <w:t>выборах</w:t>
      </w:r>
      <w:proofErr w:type="gramEnd"/>
      <w:r>
        <w:rPr>
          <w:rFonts w:eastAsia="Times New Roman"/>
          <w:sz w:val="28"/>
          <w:szCs w:val="28"/>
        </w:rPr>
        <w:t xml:space="preserve"> имеют пр</w:t>
      </w:r>
      <w:r w:rsidR="00B96865">
        <w:rPr>
          <w:rFonts w:eastAsia="Times New Roman"/>
          <w:sz w:val="28"/>
          <w:szCs w:val="28"/>
        </w:rPr>
        <w:t>аво участвовать все работники МБ</w:t>
      </w:r>
      <w:r>
        <w:rPr>
          <w:rFonts w:eastAsia="Times New Roman"/>
          <w:sz w:val="28"/>
          <w:szCs w:val="28"/>
        </w:rPr>
        <w:t>ДОУ согласно списочному составу, включая совместителей, родителей (законных пр</w:t>
      </w:r>
      <w:r w:rsidR="00B96865">
        <w:rPr>
          <w:rFonts w:eastAsia="Times New Roman"/>
          <w:sz w:val="28"/>
          <w:szCs w:val="28"/>
        </w:rPr>
        <w:t>едставителей) всех посещающих МБ</w:t>
      </w:r>
      <w:r>
        <w:rPr>
          <w:rFonts w:eastAsia="Times New Roman"/>
          <w:sz w:val="28"/>
          <w:szCs w:val="28"/>
        </w:rPr>
        <w:t>ДОУ вне зависимости от возраста воспитанников согласно списочному составу.</w:t>
      </w:r>
    </w:p>
    <w:p w:rsidR="009446F8" w:rsidRDefault="009446F8" w:rsidP="00B96865">
      <w:pPr>
        <w:spacing w:line="360" w:lineRule="exact"/>
        <w:jc w:val="both"/>
        <w:rPr>
          <w:sz w:val="20"/>
          <w:szCs w:val="20"/>
        </w:rPr>
      </w:pPr>
    </w:p>
    <w:p w:rsidR="009446F8" w:rsidRDefault="00DB7C3A" w:rsidP="000C76A3">
      <w:pPr>
        <w:ind w:left="3040"/>
        <w:jc w:val="both"/>
        <w:rPr>
          <w:sz w:val="20"/>
          <w:szCs w:val="20"/>
        </w:rPr>
      </w:pPr>
      <w:r>
        <w:rPr>
          <w:rFonts w:eastAsia="Times New Roman"/>
          <w:b/>
          <w:bCs/>
          <w:sz w:val="28"/>
          <w:szCs w:val="28"/>
        </w:rPr>
        <w:t>5. Состав Управляющего Совета</w:t>
      </w:r>
    </w:p>
    <w:p w:rsidR="009446F8" w:rsidRDefault="009446F8" w:rsidP="00B96865">
      <w:pPr>
        <w:spacing w:line="36" w:lineRule="exact"/>
        <w:jc w:val="both"/>
        <w:rPr>
          <w:sz w:val="20"/>
          <w:szCs w:val="20"/>
        </w:rPr>
      </w:pPr>
    </w:p>
    <w:p w:rsidR="009446F8" w:rsidRDefault="00DB7C3A" w:rsidP="00B96865">
      <w:pPr>
        <w:spacing w:line="234" w:lineRule="auto"/>
        <w:ind w:left="260"/>
        <w:jc w:val="both"/>
        <w:rPr>
          <w:sz w:val="20"/>
          <w:szCs w:val="20"/>
        </w:rPr>
      </w:pPr>
      <w:r>
        <w:rPr>
          <w:rFonts w:eastAsia="Times New Roman"/>
          <w:sz w:val="28"/>
          <w:szCs w:val="28"/>
        </w:rPr>
        <w:t>5.1.Состав Управляющего Совета состоит из следующих категорий участников образовательного процесса:</w:t>
      </w:r>
    </w:p>
    <w:p w:rsidR="009446F8" w:rsidRDefault="009446F8" w:rsidP="00B96865">
      <w:pPr>
        <w:spacing w:line="7" w:lineRule="exact"/>
        <w:jc w:val="both"/>
        <w:rPr>
          <w:sz w:val="20"/>
          <w:szCs w:val="20"/>
        </w:rPr>
      </w:pPr>
    </w:p>
    <w:p w:rsidR="009446F8" w:rsidRDefault="00DB7C3A" w:rsidP="00B96865">
      <w:pPr>
        <w:numPr>
          <w:ilvl w:val="0"/>
          <w:numId w:val="5"/>
        </w:numPr>
        <w:tabs>
          <w:tab w:val="left" w:pos="700"/>
        </w:tabs>
        <w:ind w:left="700" w:hanging="154"/>
        <w:jc w:val="both"/>
        <w:rPr>
          <w:rFonts w:eastAsia="Times New Roman"/>
          <w:sz w:val="28"/>
          <w:szCs w:val="28"/>
        </w:rPr>
      </w:pPr>
      <w:r>
        <w:rPr>
          <w:rFonts w:eastAsia="Times New Roman"/>
          <w:sz w:val="28"/>
          <w:szCs w:val="28"/>
        </w:rPr>
        <w:t>представителей родителей (законных представителей воспитанников);</w:t>
      </w:r>
    </w:p>
    <w:p w:rsidR="009446F8" w:rsidRDefault="009446F8" w:rsidP="00B96865">
      <w:pPr>
        <w:spacing w:line="46" w:lineRule="exact"/>
        <w:jc w:val="both"/>
        <w:rPr>
          <w:rFonts w:eastAsia="Times New Roman"/>
          <w:sz w:val="28"/>
          <w:szCs w:val="28"/>
        </w:rPr>
      </w:pPr>
    </w:p>
    <w:p w:rsidR="009446F8" w:rsidRDefault="000C76A3" w:rsidP="00B96865">
      <w:pPr>
        <w:numPr>
          <w:ilvl w:val="0"/>
          <w:numId w:val="5"/>
        </w:numPr>
        <w:tabs>
          <w:tab w:val="left" w:pos="700"/>
        </w:tabs>
        <w:ind w:left="700" w:hanging="154"/>
        <w:jc w:val="both"/>
        <w:rPr>
          <w:rFonts w:eastAsia="Times New Roman"/>
          <w:sz w:val="28"/>
          <w:szCs w:val="28"/>
        </w:rPr>
      </w:pPr>
      <w:r>
        <w:rPr>
          <w:rFonts w:eastAsia="Times New Roman"/>
          <w:sz w:val="28"/>
          <w:szCs w:val="28"/>
        </w:rPr>
        <w:t>работников МБ</w:t>
      </w:r>
      <w:r w:rsidR="00DB7C3A">
        <w:rPr>
          <w:rFonts w:eastAsia="Times New Roman"/>
          <w:sz w:val="28"/>
          <w:szCs w:val="28"/>
        </w:rPr>
        <w:t>ДОУ (в том числе заведующего М</w:t>
      </w:r>
      <w:r>
        <w:rPr>
          <w:rFonts w:eastAsia="Times New Roman"/>
          <w:sz w:val="28"/>
          <w:szCs w:val="28"/>
        </w:rPr>
        <w:t>Б</w:t>
      </w:r>
      <w:r w:rsidR="00DB7C3A">
        <w:rPr>
          <w:rFonts w:eastAsia="Times New Roman"/>
          <w:sz w:val="28"/>
          <w:szCs w:val="28"/>
        </w:rPr>
        <w:t>ДОУ);</w:t>
      </w:r>
    </w:p>
    <w:p w:rsidR="009446F8" w:rsidRDefault="009446F8" w:rsidP="00B96865">
      <w:pPr>
        <w:spacing w:line="46" w:lineRule="exact"/>
        <w:jc w:val="both"/>
        <w:rPr>
          <w:rFonts w:eastAsia="Times New Roman"/>
          <w:sz w:val="28"/>
          <w:szCs w:val="28"/>
        </w:rPr>
      </w:pPr>
    </w:p>
    <w:p w:rsidR="009446F8" w:rsidRDefault="00DB7C3A" w:rsidP="00B96865">
      <w:pPr>
        <w:numPr>
          <w:ilvl w:val="0"/>
          <w:numId w:val="5"/>
        </w:numPr>
        <w:tabs>
          <w:tab w:val="left" w:pos="700"/>
        </w:tabs>
        <w:ind w:left="700" w:hanging="154"/>
        <w:jc w:val="both"/>
        <w:rPr>
          <w:rFonts w:eastAsia="Times New Roman"/>
          <w:sz w:val="28"/>
          <w:szCs w:val="28"/>
        </w:rPr>
      </w:pPr>
      <w:r>
        <w:rPr>
          <w:rFonts w:eastAsia="Times New Roman"/>
          <w:sz w:val="28"/>
          <w:szCs w:val="28"/>
        </w:rPr>
        <w:t>представителей Учредителя;</w:t>
      </w:r>
    </w:p>
    <w:p w:rsidR="009446F8" w:rsidRDefault="009446F8" w:rsidP="00B96865">
      <w:pPr>
        <w:spacing w:line="53" w:lineRule="exact"/>
        <w:jc w:val="both"/>
        <w:rPr>
          <w:rFonts w:eastAsia="Times New Roman"/>
          <w:sz w:val="28"/>
          <w:szCs w:val="28"/>
        </w:rPr>
      </w:pPr>
    </w:p>
    <w:p w:rsidR="009446F8" w:rsidRDefault="00DB7C3A" w:rsidP="00B96865">
      <w:pPr>
        <w:numPr>
          <w:ilvl w:val="0"/>
          <w:numId w:val="5"/>
        </w:numPr>
        <w:tabs>
          <w:tab w:val="left" w:pos="700"/>
        </w:tabs>
        <w:ind w:left="700" w:hanging="154"/>
        <w:jc w:val="both"/>
        <w:rPr>
          <w:rFonts w:eastAsia="Times New Roman"/>
          <w:sz w:val="28"/>
          <w:szCs w:val="28"/>
        </w:rPr>
      </w:pPr>
      <w:r>
        <w:rPr>
          <w:rFonts w:eastAsia="Times New Roman"/>
          <w:sz w:val="28"/>
          <w:szCs w:val="28"/>
        </w:rPr>
        <w:t>кооптированных членов.</w:t>
      </w:r>
    </w:p>
    <w:p w:rsidR="009446F8" w:rsidRDefault="009446F8" w:rsidP="00B96865">
      <w:pPr>
        <w:spacing w:line="60" w:lineRule="exact"/>
        <w:jc w:val="both"/>
        <w:rPr>
          <w:sz w:val="20"/>
          <w:szCs w:val="20"/>
        </w:rPr>
      </w:pPr>
    </w:p>
    <w:p w:rsidR="009446F8" w:rsidRDefault="00DB7C3A" w:rsidP="00B96865">
      <w:pPr>
        <w:spacing w:line="264" w:lineRule="auto"/>
        <w:ind w:left="260" w:right="20"/>
        <w:jc w:val="both"/>
        <w:rPr>
          <w:sz w:val="20"/>
          <w:szCs w:val="20"/>
        </w:rPr>
      </w:pPr>
      <w:r>
        <w:rPr>
          <w:rFonts w:eastAsia="Times New Roman"/>
          <w:sz w:val="28"/>
          <w:szCs w:val="28"/>
        </w:rPr>
        <w:t>5.2. Общая численность Управляющего Совета М</w:t>
      </w:r>
      <w:r w:rsidR="000C76A3">
        <w:rPr>
          <w:rFonts w:eastAsia="Times New Roman"/>
          <w:sz w:val="28"/>
          <w:szCs w:val="28"/>
        </w:rPr>
        <w:t>Б</w:t>
      </w:r>
      <w:r>
        <w:rPr>
          <w:rFonts w:eastAsia="Times New Roman"/>
          <w:sz w:val="28"/>
          <w:szCs w:val="28"/>
        </w:rPr>
        <w:t>ДОУ определяется Уставом и составляет 7 человек.</w:t>
      </w:r>
    </w:p>
    <w:p w:rsidR="009446F8" w:rsidRDefault="009446F8" w:rsidP="00B96865">
      <w:pPr>
        <w:spacing w:line="28" w:lineRule="exact"/>
        <w:jc w:val="both"/>
        <w:rPr>
          <w:sz w:val="20"/>
          <w:szCs w:val="20"/>
        </w:rPr>
      </w:pPr>
    </w:p>
    <w:p w:rsidR="009446F8" w:rsidRDefault="00DB7C3A" w:rsidP="00B96865">
      <w:pPr>
        <w:spacing w:line="269" w:lineRule="auto"/>
        <w:ind w:left="260"/>
        <w:jc w:val="both"/>
        <w:rPr>
          <w:sz w:val="20"/>
          <w:szCs w:val="20"/>
        </w:rPr>
      </w:pPr>
      <w:r>
        <w:rPr>
          <w:rFonts w:eastAsia="Times New Roman"/>
          <w:sz w:val="28"/>
          <w:szCs w:val="28"/>
        </w:rPr>
        <w:t>Руководитель Учреждения входит в состав Управляющего Совета по должности.</w:t>
      </w:r>
    </w:p>
    <w:p w:rsidR="009446F8" w:rsidRDefault="009446F8" w:rsidP="00B96865">
      <w:pPr>
        <w:jc w:val="both"/>
        <w:sectPr w:rsidR="009446F8">
          <w:pgSz w:w="11900" w:h="16840"/>
          <w:pgMar w:top="1144" w:right="844" w:bottom="890" w:left="1440" w:header="0" w:footer="0" w:gutter="0"/>
          <w:cols w:space="720" w:equalWidth="0">
            <w:col w:w="9620"/>
          </w:cols>
        </w:sectPr>
      </w:pPr>
    </w:p>
    <w:p w:rsidR="009446F8" w:rsidRDefault="009446F8" w:rsidP="00B96865">
      <w:pPr>
        <w:spacing w:line="25" w:lineRule="exact"/>
        <w:jc w:val="both"/>
        <w:rPr>
          <w:sz w:val="20"/>
          <w:szCs w:val="20"/>
        </w:rPr>
      </w:pPr>
    </w:p>
    <w:p w:rsidR="009446F8" w:rsidRDefault="00DB7C3A" w:rsidP="00B96865">
      <w:pPr>
        <w:spacing w:line="271" w:lineRule="auto"/>
        <w:ind w:left="260"/>
        <w:jc w:val="both"/>
        <w:rPr>
          <w:sz w:val="20"/>
          <w:szCs w:val="20"/>
        </w:rPr>
      </w:pPr>
      <w:r>
        <w:rPr>
          <w:rFonts w:eastAsia="Times New Roman"/>
          <w:sz w:val="28"/>
          <w:szCs w:val="28"/>
        </w:rPr>
        <w:t>5.3. Члены Управляющего Совета из числа родителей (законных представителей) воспитанников избираются общим собранием родителей (законных представителей).</w:t>
      </w:r>
    </w:p>
    <w:p w:rsidR="009446F8" w:rsidRDefault="009446F8" w:rsidP="00B96865">
      <w:pPr>
        <w:spacing w:line="22" w:lineRule="exact"/>
        <w:jc w:val="both"/>
        <w:rPr>
          <w:sz w:val="20"/>
          <w:szCs w:val="20"/>
        </w:rPr>
      </w:pPr>
    </w:p>
    <w:p w:rsidR="009446F8" w:rsidRDefault="00DB7C3A" w:rsidP="00B96865">
      <w:pPr>
        <w:spacing w:line="283" w:lineRule="auto"/>
        <w:ind w:left="260"/>
        <w:jc w:val="both"/>
        <w:rPr>
          <w:sz w:val="20"/>
          <w:szCs w:val="20"/>
        </w:rPr>
      </w:pPr>
      <w:r>
        <w:rPr>
          <w:rFonts w:eastAsia="Times New Roman"/>
          <w:sz w:val="27"/>
          <w:szCs w:val="27"/>
        </w:rPr>
        <w:t>5.4. Работники М</w:t>
      </w:r>
      <w:r w:rsidR="000C76A3">
        <w:rPr>
          <w:rFonts w:eastAsia="Times New Roman"/>
          <w:sz w:val="27"/>
          <w:szCs w:val="27"/>
        </w:rPr>
        <w:t>Б</w:t>
      </w:r>
      <w:r>
        <w:rPr>
          <w:rFonts w:eastAsia="Times New Roman"/>
          <w:sz w:val="27"/>
          <w:szCs w:val="27"/>
        </w:rPr>
        <w:t>ДОУ, дети которых посещают данное образовательное учреждение, не могут быть избраны в члены Управляющего Совета в качестве представителей родителей (законных представителей) воспитанников.</w:t>
      </w:r>
    </w:p>
    <w:p w:rsidR="009446F8" w:rsidRDefault="009446F8" w:rsidP="00B96865">
      <w:pPr>
        <w:spacing w:line="14" w:lineRule="exact"/>
        <w:jc w:val="both"/>
        <w:rPr>
          <w:sz w:val="20"/>
          <w:szCs w:val="20"/>
        </w:rPr>
      </w:pPr>
    </w:p>
    <w:p w:rsidR="009446F8" w:rsidRDefault="00DB7C3A" w:rsidP="00B96865">
      <w:pPr>
        <w:spacing w:line="273" w:lineRule="auto"/>
        <w:ind w:left="260"/>
        <w:jc w:val="both"/>
        <w:rPr>
          <w:sz w:val="20"/>
          <w:szCs w:val="20"/>
        </w:rPr>
      </w:pPr>
      <w:r>
        <w:rPr>
          <w:rFonts w:eastAsia="Times New Roman"/>
          <w:sz w:val="28"/>
          <w:szCs w:val="28"/>
        </w:rPr>
        <w:t>5.5. Члены Управляющего Совета из числа работников избирают</w:t>
      </w:r>
      <w:r w:rsidR="000C76A3">
        <w:rPr>
          <w:rFonts w:eastAsia="Times New Roman"/>
          <w:sz w:val="28"/>
          <w:szCs w:val="28"/>
        </w:rPr>
        <w:t>ся общим собранием работников МБ</w:t>
      </w:r>
      <w:r>
        <w:rPr>
          <w:rFonts w:eastAsia="Times New Roman"/>
          <w:sz w:val="28"/>
          <w:szCs w:val="28"/>
        </w:rPr>
        <w:t>ДОУ. Количество членов Управляющего Совета из числа работников образовательного учреждения не может превышать одной четверти общего числа членов совета. При этом не менее чем 2/3 из них должны являться педагогическими работниками данного образовательного учреждения и составляет 3 человека</w:t>
      </w:r>
    </w:p>
    <w:p w:rsidR="009446F8" w:rsidRDefault="009446F8" w:rsidP="00B96865">
      <w:pPr>
        <w:spacing w:line="5" w:lineRule="exact"/>
        <w:jc w:val="both"/>
        <w:rPr>
          <w:sz w:val="20"/>
          <w:szCs w:val="20"/>
        </w:rPr>
      </w:pPr>
    </w:p>
    <w:p w:rsidR="009446F8" w:rsidRDefault="00DB7C3A" w:rsidP="00B96865">
      <w:pPr>
        <w:ind w:left="260"/>
        <w:jc w:val="both"/>
        <w:rPr>
          <w:sz w:val="20"/>
          <w:szCs w:val="20"/>
        </w:rPr>
      </w:pPr>
      <w:r>
        <w:rPr>
          <w:rFonts w:eastAsia="Times New Roman"/>
          <w:sz w:val="28"/>
          <w:szCs w:val="28"/>
        </w:rPr>
        <w:t>5.6. Члены Управляющего Совета избираются сроком на три года.</w:t>
      </w:r>
    </w:p>
    <w:p w:rsidR="009446F8" w:rsidRDefault="009446F8" w:rsidP="00B96865">
      <w:pPr>
        <w:spacing w:line="68" w:lineRule="exact"/>
        <w:jc w:val="both"/>
        <w:rPr>
          <w:sz w:val="20"/>
          <w:szCs w:val="20"/>
        </w:rPr>
      </w:pPr>
    </w:p>
    <w:p w:rsidR="009446F8" w:rsidRDefault="00DB7C3A" w:rsidP="00B96865">
      <w:pPr>
        <w:spacing w:line="273" w:lineRule="auto"/>
        <w:ind w:left="260"/>
        <w:jc w:val="both"/>
        <w:rPr>
          <w:sz w:val="20"/>
          <w:szCs w:val="20"/>
        </w:rPr>
      </w:pPr>
      <w:r>
        <w:rPr>
          <w:rFonts w:eastAsia="Times New Roman"/>
          <w:sz w:val="28"/>
          <w:szCs w:val="28"/>
        </w:rPr>
        <w:t>5.7. Приступивший к осуществлению своих полномочий Управляющий Совет вправе кооптировать в свой состав членов из числа лиц,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в сфере образования.</w:t>
      </w:r>
    </w:p>
    <w:p w:rsidR="009446F8" w:rsidRDefault="009446F8" w:rsidP="00B96865">
      <w:pPr>
        <w:spacing w:line="30" w:lineRule="exact"/>
        <w:jc w:val="both"/>
        <w:rPr>
          <w:sz w:val="20"/>
          <w:szCs w:val="20"/>
        </w:rPr>
      </w:pPr>
    </w:p>
    <w:p w:rsidR="009446F8" w:rsidRDefault="00DB7C3A" w:rsidP="00B96865">
      <w:pPr>
        <w:spacing w:line="272" w:lineRule="auto"/>
        <w:ind w:left="260"/>
        <w:jc w:val="both"/>
        <w:rPr>
          <w:sz w:val="20"/>
          <w:szCs w:val="20"/>
        </w:rPr>
      </w:pPr>
      <w:r>
        <w:rPr>
          <w:rFonts w:eastAsia="Times New Roman"/>
          <w:sz w:val="28"/>
          <w:szCs w:val="28"/>
        </w:rPr>
        <w:t>5.8.В случае, когда количество выборных членов Управляющего Совета уменьшается, оставшиеся члены Управляющего Совета должны принять решение о проведении в двухнедельный срок довыборов членов Управляющего Совета.</w:t>
      </w:r>
    </w:p>
    <w:p w:rsidR="009446F8" w:rsidRDefault="009446F8" w:rsidP="00B96865">
      <w:pPr>
        <w:spacing w:line="365" w:lineRule="exact"/>
        <w:jc w:val="both"/>
        <w:rPr>
          <w:sz w:val="20"/>
          <w:szCs w:val="20"/>
        </w:rPr>
      </w:pPr>
    </w:p>
    <w:p w:rsidR="009446F8" w:rsidRDefault="00DB7C3A" w:rsidP="000C76A3">
      <w:pPr>
        <w:spacing w:line="252" w:lineRule="auto"/>
        <w:ind w:left="2060" w:right="220"/>
        <w:jc w:val="center"/>
        <w:rPr>
          <w:sz w:val="20"/>
          <w:szCs w:val="20"/>
        </w:rPr>
      </w:pPr>
      <w:r>
        <w:rPr>
          <w:rFonts w:eastAsia="Times New Roman"/>
          <w:b/>
          <w:bCs/>
          <w:sz w:val="28"/>
          <w:szCs w:val="28"/>
        </w:rPr>
        <w:t>6. Председатель Управляющего Совета, заместитель председателя, секретарь совета</w:t>
      </w:r>
    </w:p>
    <w:p w:rsidR="009446F8" w:rsidRDefault="009446F8" w:rsidP="00B96865">
      <w:pPr>
        <w:spacing w:line="20" w:lineRule="exact"/>
        <w:jc w:val="both"/>
        <w:rPr>
          <w:sz w:val="20"/>
          <w:szCs w:val="20"/>
        </w:rPr>
      </w:pPr>
    </w:p>
    <w:p w:rsidR="009446F8" w:rsidRDefault="00DB7C3A" w:rsidP="00B96865">
      <w:pPr>
        <w:spacing w:line="254" w:lineRule="auto"/>
        <w:ind w:left="260" w:right="20"/>
        <w:jc w:val="both"/>
        <w:rPr>
          <w:sz w:val="20"/>
          <w:szCs w:val="20"/>
        </w:rPr>
      </w:pPr>
      <w:r>
        <w:rPr>
          <w:rFonts w:eastAsia="Times New Roman"/>
          <w:sz w:val="28"/>
          <w:szCs w:val="28"/>
        </w:rPr>
        <w:t>7.1. Управляющий Совет возглавляет председатель, который избирается членами совета из их числа большинством голосов от общего числа членов Управляющего Совета.</w:t>
      </w:r>
    </w:p>
    <w:p w:rsidR="009446F8" w:rsidRDefault="009446F8" w:rsidP="00B96865">
      <w:pPr>
        <w:spacing w:line="18" w:lineRule="exact"/>
        <w:jc w:val="both"/>
        <w:rPr>
          <w:sz w:val="20"/>
          <w:szCs w:val="20"/>
        </w:rPr>
      </w:pPr>
    </w:p>
    <w:p w:rsidR="009446F8" w:rsidRDefault="00DB7C3A" w:rsidP="00B96865">
      <w:pPr>
        <w:spacing w:line="237" w:lineRule="auto"/>
        <w:ind w:left="260"/>
        <w:jc w:val="both"/>
        <w:rPr>
          <w:sz w:val="20"/>
          <w:szCs w:val="20"/>
        </w:rPr>
      </w:pPr>
      <w:r>
        <w:rPr>
          <w:rFonts w:eastAsia="Times New Roman"/>
          <w:sz w:val="28"/>
          <w:szCs w:val="28"/>
        </w:rPr>
        <w:t>7.2. Представитель учредителя в Управляющем Сов</w:t>
      </w:r>
      <w:r w:rsidR="000C76A3">
        <w:rPr>
          <w:rFonts w:eastAsia="Times New Roman"/>
          <w:sz w:val="28"/>
          <w:szCs w:val="28"/>
        </w:rPr>
        <w:t>ете, руководитель и работники МБ</w:t>
      </w:r>
      <w:r>
        <w:rPr>
          <w:rFonts w:eastAsia="Times New Roman"/>
          <w:sz w:val="28"/>
          <w:szCs w:val="28"/>
        </w:rPr>
        <w:t>ДОУ не могут быть избраны председателем Управляющего Совета.</w:t>
      </w:r>
    </w:p>
    <w:p w:rsidR="009446F8" w:rsidRDefault="009446F8" w:rsidP="00B96865">
      <w:pPr>
        <w:spacing w:line="15" w:lineRule="exact"/>
        <w:jc w:val="both"/>
        <w:rPr>
          <w:sz w:val="20"/>
          <w:szCs w:val="20"/>
        </w:rPr>
      </w:pPr>
    </w:p>
    <w:p w:rsidR="009446F8" w:rsidRDefault="00DB7C3A" w:rsidP="00B96865">
      <w:pPr>
        <w:spacing w:line="237" w:lineRule="auto"/>
        <w:ind w:left="260"/>
        <w:jc w:val="both"/>
        <w:rPr>
          <w:sz w:val="20"/>
          <w:szCs w:val="20"/>
        </w:rPr>
      </w:pPr>
      <w:r>
        <w:rPr>
          <w:rFonts w:eastAsia="Times New Roman"/>
          <w:sz w:val="28"/>
          <w:szCs w:val="28"/>
        </w:rPr>
        <w:t>7.3. Управляющий Совет М</w:t>
      </w:r>
      <w:r w:rsidR="000C76A3">
        <w:rPr>
          <w:rFonts w:eastAsia="Times New Roman"/>
          <w:sz w:val="28"/>
          <w:szCs w:val="28"/>
        </w:rPr>
        <w:t>Б</w:t>
      </w:r>
      <w:r>
        <w:rPr>
          <w:rFonts w:eastAsia="Times New Roman"/>
          <w:sz w:val="28"/>
          <w:szCs w:val="28"/>
        </w:rPr>
        <w:t>ДОУ вправе в любое время переизбрать своего председателя большинством голосов от общего числа членов Управляющего Совета.</w:t>
      </w:r>
    </w:p>
    <w:p w:rsidR="009446F8" w:rsidRDefault="009446F8" w:rsidP="00B96865">
      <w:pPr>
        <w:spacing w:line="15" w:lineRule="exact"/>
        <w:jc w:val="both"/>
        <w:rPr>
          <w:sz w:val="20"/>
          <w:szCs w:val="20"/>
        </w:rPr>
      </w:pPr>
    </w:p>
    <w:p w:rsidR="009446F8" w:rsidRDefault="00DB7C3A" w:rsidP="00B96865">
      <w:pPr>
        <w:spacing w:line="235" w:lineRule="auto"/>
        <w:ind w:left="260"/>
        <w:jc w:val="both"/>
        <w:rPr>
          <w:sz w:val="20"/>
          <w:szCs w:val="20"/>
        </w:rPr>
      </w:pPr>
      <w:r>
        <w:rPr>
          <w:rFonts w:eastAsia="Times New Roman"/>
          <w:sz w:val="28"/>
          <w:szCs w:val="28"/>
        </w:rPr>
        <w:t>7.4. Пре</w:t>
      </w:r>
      <w:r w:rsidR="000C76A3">
        <w:rPr>
          <w:rFonts w:eastAsia="Times New Roman"/>
          <w:sz w:val="28"/>
          <w:szCs w:val="28"/>
        </w:rPr>
        <w:t>дседатель Управляющего Совета МБ</w:t>
      </w:r>
      <w:r>
        <w:rPr>
          <w:rFonts w:eastAsia="Times New Roman"/>
          <w:sz w:val="28"/>
          <w:szCs w:val="28"/>
        </w:rPr>
        <w:t>ДОУ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w:t>
      </w:r>
    </w:p>
    <w:p w:rsidR="009446F8" w:rsidRDefault="009446F8" w:rsidP="00B96865">
      <w:pPr>
        <w:jc w:val="both"/>
        <w:sectPr w:rsidR="009446F8">
          <w:pgSz w:w="11900" w:h="16840"/>
          <w:pgMar w:top="1440" w:right="844" w:bottom="954" w:left="1440" w:header="0" w:footer="0" w:gutter="0"/>
          <w:cols w:space="720" w:equalWidth="0">
            <w:col w:w="9620"/>
          </w:cols>
        </w:sectPr>
      </w:pPr>
    </w:p>
    <w:p w:rsidR="009446F8" w:rsidRDefault="00DB7C3A" w:rsidP="00B96865">
      <w:pPr>
        <w:spacing w:line="234" w:lineRule="auto"/>
        <w:ind w:left="260"/>
        <w:jc w:val="both"/>
        <w:rPr>
          <w:sz w:val="20"/>
          <w:szCs w:val="20"/>
        </w:rPr>
      </w:pPr>
      <w:r>
        <w:rPr>
          <w:rFonts w:eastAsia="Times New Roman"/>
          <w:sz w:val="28"/>
          <w:szCs w:val="28"/>
        </w:rPr>
        <w:lastRenderedPageBreak/>
        <w:t>Управляющего Совета, контролирует выполнение принятых на заседаниях Управляющего Совета решений.</w:t>
      </w:r>
    </w:p>
    <w:p w:rsidR="009446F8" w:rsidRDefault="009446F8" w:rsidP="00B96865">
      <w:pPr>
        <w:spacing w:line="13" w:lineRule="exact"/>
        <w:jc w:val="both"/>
        <w:rPr>
          <w:sz w:val="20"/>
          <w:szCs w:val="20"/>
        </w:rPr>
      </w:pPr>
    </w:p>
    <w:p w:rsidR="009446F8" w:rsidRDefault="00DB7C3A" w:rsidP="00B96865">
      <w:pPr>
        <w:spacing w:line="237" w:lineRule="auto"/>
        <w:ind w:left="260"/>
        <w:jc w:val="both"/>
        <w:rPr>
          <w:sz w:val="20"/>
          <w:szCs w:val="20"/>
        </w:rPr>
      </w:pPr>
      <w:r>
        <w:rPr>
          <w:rFonts w:eastAsia="Times New Roman"/>
          <w:sz w:val="28"/>
          <w:szCs w:val="28"/>
        </w:rPr>
        <w:t>7.5. В случае отсутствия председателя Управляющего Совета его функции осуществляет его заместитель, избираемый членами Управляющего Совета из их числа большинством голосов от общего числа членов совета, или один из членов совета по решению совета.</w:t>
      </w:r>
    </w:p>
    <w:p w:rsidR="009446F8" w:rsidRDefault="009446F8" w:rsidP="00B96865">
      <w:pPr>
        <w:spacing w:line="17" w:lineRule="exact"/>
        <w:jc w:val="both"/>
        <w:rPr>
          <w:sz w:val="20"/>
          <w:szCs w:val="20"/>
        </w:rPr>
      </w:pPr>
    </w:p>
    <w:p w:rsidR="009446F8" w:rsidRDefault="00DB7C3A" w:rsidP="00B96865">
      <w:pPr>
        <w:spacing w:line="237" w:lineRule="auto"/>
        <w:ind w:left="260"/>
        <w:jc w:val="both"/>
        <w:rPr>
          <w:sz w:val="20"/>
          <w:szCs w:val="20"/>
        </w:rPr>
      </w:pPr>
      <w:r>
        <w:rPr>
          <w:rFonts w:eastAsia="Times New Roman"/>
          <w:sz w:val="28"/>
          <w:szCs w:val="28"/>
        </w:rPr>
        <w:t>7.6. Управляющий совет избирает из своего состава секретаря, председателя на три года. Заседания совета проводятся не реже одного раза в 3 месяца. Члены Управляющего совета выполняют свои обязанности на общественных началах.</w:t>
      </w:r>
    </w:p>
    <w:p w:rsidR="009446F8" w:rsidRDefault="009446F8" w:rsidP="00B96865">
      <w:pPr>
        <w:spacing w:line="2" w:lineRule="exact"/>
        <w:jc w:val="both"/>
        <w:rPr>
          <w:sz w:val="20"/>
          <w:szCs w:val="20"/>
        </w:rPr>
      </w:pPr>
    </w:p>
    <w:p w:rsidR="009446F8" w:rsidRDefault="000C76A3" w:rsidP="00B96865">
      <w:pPr>
        <w:ind w:left="260"/>
        <w:jc w:val="both"/>
        <w:rPr>
          <w:sz w:val="20"/>
          <w:szCs w:val="20"/>
        </w:rPr>
      </w:pPr>
      <w:r>
        <w:rPr>
          <w:rFonts w:eastAsia="Times New Roman"/>
          <w:sz w:val="28"/>
          <w:szCs w:val="28"/>
        </w:rPr>
        <w:t>7.7. Выступление от имени МБ</w:t>
      </w:r>
      <w:r w:rsidR="00DB7C3A">
        <w:rPr>
          <w:rFonts w:eastAsia="Times New Roman"/>
          <w:sz w:val="28"/>
          <w:szCs w:val="28"/>
        </w:rPr>
        <w:t>ДОУ.</w:t>
      </w:r>
    </w:p>
    <w:p w:rsidR="009446F8" w:rsidRDefault="009446F8" w:rsidP="00B96865">
      <w:pPr>
        <w:spacing w:line="13" w:lineRule="exact"/>
        <w:jc w:val="both"/>
        <w:rPr>
          <w:sz w:val="20"/>
          <w:szCs w:val="20"/>
        </w:rPr>
      </w:pPr>
    </w:p>
    <w:p w:rsidR="009446F8" w:rsidRDefault="00DB7C3A" w:rsidP="00B96865">
      <w:pPr>
        <w:spacing w:line="236" w:lineRule="auto"/>
        <w:ind w:left="260" w:right="20"/>
        <w:jc w:val="both"/>
        <w:rPr>
          <w:rFonts w:eastAsia="Times New Roman"/>
          <w:sz w:val="28"/>
          <w:szCs w:val="28"/>
        </w:rPr>
      </w:pPr>
      <w:r>
        <w:rPr>
          <w:rFonts w:eastAsia="Times New Roman"/>
          <w:sz w:val="28"/>
          <w:szCs w:val="28"/>
        </w:rPr>
        <w:t>Председатель Управляющего совета действует от имени М</w:t>
      </w:r>
      <w:r w:rsidR="000C76A3">
        <w:rPr>
          <w:rFonts w:eastAsia="Times New Roman"/>
          <w:sz w:val="28"/>
          <w:szCs w:val="28"/>
        </w:rPr>
        <w:t>Б</w:t>
      </w:r>
      <w:r>
        <w:rPr>
          <w:rFonts w:eastAsia="Times New Roman"/>
          <w:sz w:val="28"/>
          <w:szCs w:val="28"/>
        </w:rPr>
        <w:t>ДОУ на основании доверенности, выданной заведующим.</w:t>
      </w:r>
    </w:p>
    <w:p w:rsidR="000C76A3" w:rsidRDefault="000C76A3" w:rsidP="00B96865">
      <w:pPr>
        <w:spacing w:line="236" w:lineRule="auto"/>
        <w:ind w:left="260" w:right="20"/>
        <w:jc w:val="both"/>
        <w:rPr>
          <w:sz w:val="20"/>
          <w:szCs w:val="20"/>
        </w:rPr>
      </w:pPr>
    </w:p>
    <w:p w:rsidR="009446F8" w:rsidRDefault="00DB7C3A" w:rsidP="00B96865">
      <w:pPr>
        <w:numPr>
          <w:ilvl w:val="0"/>
          <w:numId w:val="6"/>
        </w:numPr>
        <w:tabs>
          <w:tab w:val="left" w:pos="2600"/>
        </w:tabs>
        <w:ind w:left="2600" w:hanging="293"/>
        <w:jc w:val="both"/>
        <w:rPr>
          <w:rFonts w:eastAsia="Times New Roman"/>
          <w:b/>
          <w:bCs/>
          <w:sz w:val="28"/>
          <w:szCs w:val="28"/>
        </w:rPr>
      </w:pPr>
      <w:r>
        <w:rPr>
          <w:rFonts w:eastAsia="Times New Roman"/>
          <w:b/>
          <w:bCs/>
          <w:sz w:val="28"/>
          <w:szCs w:val="28"/>
        </w:rPr>
        <w:t>Организация работы Управляющего Совета</w:t>
      </w:r>
    </w:p>
    <w:p w:rsidR="009446F8" w:rsidRDefault="009446F8" w:rsidP="00B96865">
      <w:pPr>
        <w:spacing w:line="37" w:lineRule="exact"/>
        <w:jc w:val="both"/>
        <w:rPr>
          <w:sz w:val="20"/>
          <w:szCs w:val="20"/>
        </w:rPr>
      </w:pPr>
    </w:p>
    <w:p w:rsidR="009446F8" w:rsidRDefault="00DB7C3A" w:rsidP="00B96865">
      <w:pPr>
        <w:spacing w:line="269" w:lineRule="auto"/>
        <w:ind w:left="260"/>
        <w:jc w:val="both"/>
        <w:rPr>
          <w:sz w:val="20"/>
          <w:szCs w:val="20"/>
        </w:rPr>
      </w:pPr>
      <w:r>
        <w:rPr>
          <w:rFonts w:eastAsia="Times New Roman"/>
          <w:sz w:val="28"/>
          <w:szCs w:val="28"/>
        </w:rPr>
        <w:t>8.1. Заседания Управляющего Совета созываются его председателем по собственной инициативе или по требованию члена совета.</w:t>
      </w:r>
    </w:p>
    <w:p w:rsidR="009446F8" w:rsidRDefault="009446F8" w:rsidP="00B96865">
      <w:pPr>
        <w:spacing w:line="22" w:lineRule="exact"/>
        <w:jc w:val="both"/>
        <w:rPr>
          <w:sz w:val="20"/>
          <w:szCs w:val="20"/>
        </w:rPr>
      </w:pPr>
    </w:p>
    <w:p w:rsidR="009446F8" w:rsidRDefault="00DB7C3A" w:rsidP="00B96865">
      <w:pPr>
        <w:spacing w:line="264" w:lineRule="auto"/>
        <w:ind w:left="260" w:right="20"/>
        <w:jc w:val="both"/>
        <w:rPr>
          <w:sz w:val="20"/>
          <w:szCs w:val="20"/>
        </w:rPr>
      </w:pPr>
      <w:r>
        <w:rPr>
          <w:rFonts w:eastAsia="Times New Roman"/>
          <w:sz w:val="28"/>
          <w:szCs w:val="28"/>
        </w:rPr>
        <w:t>8.2. Управляющий Совет проводит заседания по мере необходимости, но не реже одного раза в три месяца.</w:t>
      </w:r>
    </w:p>
    <w:p w:rsidR="009446F8" w:rsidRDefault="009446F8" w:rsidP="00B96865">
      <w:pPr>
        <w:spacing w:line="36" w:lineRule="exact"/>
        <w:jc w:val="both"/>
        <w:rPr>
          <w:sz w:val="20"/>
          <w:szCs w:val="20"/>
        </w:rPr>
      </w:pPr>
    </w:p>
    <w:p w:rsidR="009446F8" w:rsidRDefault="00DB7C3A" w:rsidP="00B96865">
      <w:pPr>
        <w:spacing w:line="269" w:lineRule="auto"/>
        <w:ind w:left="260"/>
        <w:jc w:val="both"/>
        <w:rPr>
          <w:sz w:val="20"/>
          <w:szCs w:val="20"/>
        </w:rPr>
      </w:pPr>
      <w:r>
        <w:rPr>
          <w:rFonts w:eastAsia="Times New Roman"/>
          <w:sz w:val="28"/>
          <w:szCs w:val="28"/>
        </w:rPr>
        <w:t>8.3. Конкретную дату, время и тематику заседания Управляющего Совета секретарь сообщает членам совета не позднее, чем за 7 дней до заседания совета. Рабочие материалы доводятся до членов совета в те же сроки.</w:t>
      </w:r>
    </w:p>
    <w:p w:rsidR="009446F8" w:rsidRDefault="009446F8" w:rsidP="00B96865">
      <w:pPr>
        <w:spacing w:line="22" w:lineRule="exact"/>
        <w:jc w:val="both"/>
        <w:rPr>
          <w:sz w:val="20"/>
          <w:szCs w:val="20"/>
        </w:rPr>
      </w:pPr>
    </w:p>
    <w:p w:rsidR="009446F8" w:rsidRDefault="00DB7C3A" w:rsidP="00B96865">
      <w:pPr>
        <w:spacing w:line="269" w:lineRule="auto"/>
        <w:ind w:left="260" w:right="20"/>
        <w:jc w:val="both"/>
        <w:rPr>
          <w:sz w:val="20"/>
          <w:szCs w:val="20"/>
        </w:rPr>
      </w:pPr>
      <w:r>
        <w:rPr>
          <w:rFonts w:eastAsia="Times New Roman"/>
          <w:sz w:val="28"/>
          <w:szCs w:val="28"/>
        </w:rPr>
        <w:t>8.4. Кворумом для проведения заседания Управляющего Совета является присутствие не менее половины членов Управляющего Совета.</w:t>
      </w:r>
    </w:p>
    <w:p w:rsidR="009446F8" w:rsidRDefault="009446F8" w:rsidP="00B96865">
      <w:pPr>
        <w:spacing w:line="23" w:lineRule="exact"/>
        <w:jc w:val="both"/>
        <w:rPr>
          <w:sz w:val="20"/>
          <w:szCs w:val="20"/>
        </w:rPr>
      </w:pPr>
    </w:p>
    <w:p w:rsidR="009446F8" w:rsidRDefault="00DB7C3A" w:rsidP="00B96865">
      <w:pPr>
        <w:spacing w:line="272" w:lineRule="auto"/>
        <w:ind w:left="260"/>
        <w:jc w:val="both"/>
        <w:rPr>
          <w:sz w:val="20"/>
          <w:szCs w:val="20"/>
        </w:rPr>
      </w:pPr>
      <w:r>
        <w:rPr>
          <w:rFonts w:eastAsia="Times New Roman"/>
          <w:sz w:val="28"/>
          <w:szCs w:val="28"/>
        </w:rPr>
        <w:t>8.5. 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возражает более половины членов совета, присутствующих на заседании.</w:t>
      </w:r>
    </w:p>
    <w:p w:rsidR="009446F8" w:rsidRDefault="009446F8" w:rsidP="00B96865">
      <w:pPr>
        <w:spacing w:line="21" w:lineRule="exact"/>
        <w:jc w:val="both"/>
        <w:rPr>
          <w:sz w:val="20"/>
          <w:szCs w:val="20"/>
        </w:rPr>
      </w:pPr>
    </w:p>
    <w:p w:rsidR="009446F8" w:rsidRDefault="00DB7C3A" w:rsidP="00B96865">
      <w:pPr>
        <w:spacing w:line="272" w:lineRule="auto"/>
        <w:ind w:left="260"/>
        <w:jc w:val="both"/>
        <w:rPr>
          <w:sz w:val="20"/>
          <w:szCs w:val="20"/>
        </w:rPr>
      </w:pPr>
      <w:r>
        <w:rPr>
          <w:rFonts w:eastAsia="Times New Roman"/>
          <w:sz w:val="28"/>
          <w:szCs w:val="28"/>
        </w:rPr>
        <w:t>8.6.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9446F8" w:rsidRDefault="009446F8" w:rsidP="00B96865">
      <w:pPr>
        <w:spacing w:line="18" w:lineRule="exact"/>
        <w:jc w:val="both"/>
        <w:rPr>
          <w:sz w:val="20"/>
          <w:szCs w:val="20"/>
        </w:rPr>
      </w:pPr>
    </w:p>
    <w:p w:rsidR="009446F8" w:rsidRDefault="00DB7C3A" w:rsidP="00B96865">
      <w:pPr>
        <w:spacing w:line="263" w:lineRule="auto"/>
        <w:ind w:left="260"/>
        <w:jc w:val="both"/>
        <w:rPr>
          <w:sz w:val="20"/>
          <w:szCs w:val="20"/>
        </w:rPr>
      </w:pPr>
      <w:r>
        <w:rPr>
          <w:rFonts w:eastAsia="Times New Roman"/>
          <w:sz w:val="28"/>
          <w:szCs w:val="28"/>
        </w:rPr>
        <w:t>8.7. Решения Управляющего совета считаются правомочными, если на заседании совета присутствовало не менее половины его членов.</w:t>
      </w:r>
    </w:p>
    <w:p w:rsidR="009446F8" w:rsidRDefault="009446F8" w:rsidP="00B96865">
      <w:pPr>
        <w:spacing w:line="31" w:lineRule="exact"/>
        <w:jc w:val="both"/>
        <w:rPr>
          <w:sz w:val="20"/>
          <w:szCs w:val="20"/>
        </w:rPr>
      </w:pPr>
    </w:p>
    <w:p w:rsidR="009446F8" w:rsidRDefault="00DB7C3A" w:rsidP="00B96865">
      <w:pPr>
        <w:spacing w:line="271" w:lineRule="auto"/>
        <w:ind w:left="260"/>
        <w:jc w:val="both"/>
        <w:rPr>
          <w:sz w:val="20"/>
          <w:szCs w:val="20"/>
        </w:rPr>
      </w:pPr>
      <w:r>
        <w:rPr>
          <w:rFonts w:eastAsia="Times New Roman"/>
          <w:sz w:val="28"/>
          <w:szCs w:val="28"/>
        </w:rPr>
        <w:t>8.8. Решение Управляющего совета, принятые в пределах его компетенции и в соответствии с законодательством, обязательны для администрации, всех членов коллектива. Заседания Управляющего совета протоколируются.</w:t>
      </w:r>
    </w:p>
    <w:p w:rsidR="009446F8" w:rsidRDefault="009446F8" w:rsidP="00B96865">
      <w:pPr>
        <w:spacing w:line="7" w:lineRule="exact"/>
        <w:jc w:val="both"/>
        <w:rPr>
          <w:sz w:val="20"/>
          <w:szCs w:val="20"/>
        </w:rPr>
      </w:pPr>
    </w:p>
    <w:p w:rsidR="009446F8" w:rsidRDefault="00DB7C3A" w:rsidP="00B96865">
      <w:pPr>
        <w:ind w:left="260"/>
        <w:jc w:val="both"/>
        <w:rPr>
          <w:sz w:val="20"/>
          <w:szCs w:val="20"/>
        </w:rPr>
      </w:pPr>
      <w:r>
        <w:rPr>
          <w:rFonts w:eastAsia="Times New Roman"/>
          <w:sz w:val="28"/>
          <w:szCs w:val="28"/>
        </w:rPr>
        <w:t>8.9. Заседания Управляющего совета протоколируются.</w:t>
      </w:r>
    </w:p>
    <w:p w:rsidR="009446F8" w:rsidRDefault="009446F8" w:rsidP="00B96865">
      <w:pPr>
        <w:spacing w:line="68" w:lineRule="exact"/>
        <w:jc w:val="both"/>
        <w:rPr>
          <w:sz w:val="20"/>
          <w:szCs w:val="20"/>
        </w:rPr>
      </w:pPr>
    </w:p>
    <w:p w:rsidR="009446F8" w:rsidRDefault="00DB7C3A" w:rsidP="00B96865">
      <w:pPr>
        <w:spacing w:line="263" w:lineRule="auto"/>
        <w:ind w:left="260" w:firstLine="544"/>
        <w:jc w:val="both"/>
        <w:rPr>
          <w:sz w:val="20"/>
          <w:szCs w:val="20"/>
        </w:rPr>
      </w:pPr>
      <w:r>
        <w:rPr>
          <w:rFonts w:eastAsia="Times New Roman"/>
          <w:sz w:val="28"/>
          <w:szCs w:val="28"/>
        </w:rPr>
        <w:t>Протокол заседания Управляющего Совета составляется не позднее 5 дней после его проведения .</w:t>
      </w:r>
    </w:p>
    <w:p w:rsidR="009446F8" w:rsidRDefault="009446F8" w:rsidP="00B96865">
      <w:pPr>
        <w:spacing w:line="31" w:lineRule="exact"/>
        <w:jc w:val="both"/>
        <w:rPr>
          <w:sz w:val="20"/>
          <w:szCs w:val="20"/>
        </w:rPr>
      </w:pPr>
    </w:p>
    <w:p w:rsidR="009446F8" w:rsidRDefault="00DB7C3A" w:rsidP="00B96865">
      <w:pPr>
        <w:spacing w:line="271" w:lineRule="auto"/>
        <w:ind w:left="260" w:firstLine="544"/>
        <w:jc w:val="both"/>
        <w:rPr>
          <w:sz w:val="20"/>
          <w:szCs w:val="20"/>
        </w:rPr>
      </w:pPr>
      <w:r>
        <w:rPr>
          <w:rFonts w:eastAsia="Times New Roman"/>
          <w:sz w:val="28"/>
          <w:szCs w:val="28"/>
        </w:rPr>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9446F8" w:rsidRDefault="009446F8" w:rsidP="00B96865">
      <w:pPr>
        <w:jc w:val="both"/>
        <w:sectPr w:rsidR="009446F8">
          <w:pgSz w:w="11900" w:h="16840"/>
          <w:pgMar w:top="1144" w:right="844" w:bottom="618" w:left="1440" w:header="0" w:footer="0" w:gutter="0"/>
          <w:cols w:space="720" w:equalWidth="0">
            <w:col w:w="9620"/>
          </w:cols>
        </w:sectPr>
      </w:pPr>
    </w:p>
    <w:p w:rsidR="009446F8" w:rsidRDefault="00DB7C3A" w:rsidP="00B96865">
      <w:pPr>
        <w:spacing w:line="269" w:lineRule="auto"/>
        <w:ind w:left="260"/>
        <w:jc w:val="both"/>
        <w:rPr>
          <w:sz w:val="20"/>
          <w:szCs w:val="20"/>
        </w:rPr>
      </w:pPr>
      <w:r>
        <w:rPr>
          <w:rFonts w:eastAsia="Times New Roman"/>
          <w:sz w:val="28"/>
          <w:szCs w:val="28"/>
        </w:rPr>
        <w:lastRenderedPageBreak/>
        <w:t xml:space="preserve">8.10. Решения и протоколы заседаний Управляющего Совета </w:t>
      </w:r>
      <w:r w:rsidR="000C76A3">
        <w:rPr>
          <w:rFonts w:eastAsia="Times New Roman"/>
          <w:sz w:val="28"/>
          <w:szCs w:val="28"/>
        </w:rPr>
        <w:t>включаются в номенклатуру дел МБ</w:t>
      </w:r>
      <w:r>
        <w:rPr>
          <w:rFonts w:eastAsia="Times New Roman"/>
          <w:sz w:val="28"/>
          <w:szCs w:val="28"/>
        </w:rPr>
        <w:t>ДОУ и доступны для ознакомления любым лицам, имеющим право быть избранными в члены Управляющего Совета.</w:t>
      </w:r>
    </w:p>
    <w:p w:rsidR="009446F8" w:rsidRDefault="009446F8" w:rsidP="00B96865">
      <w:pPr>
        <w:spacing w:line="30" w:lineRule="exact"/>
        <w:jc w:val="both"/>
        <w:rPr>
          <w:sz w:val="20"/>
          <w:szCs w:val="20"/>
        </w:rPr>
      </w:pPr>
    </w:p>
    <w:p w:rsidR="009446F8" w:rsidRDefault="00DB7C3A" w:rsidP="00B96865">
      <w:pPr>
        <w:spacing w:line="270" w:lineRule="auto"/>
        <w:ind w:left="260"/>
        <w:jc w:val="both"/>
        <w:rPr>
          <w:sz w:val="20"/>
          <w:szCs w:val="20"/>
        </w:rPr>
      </w:pPr>
      <w:r>
        <w:rPr>
          <w:rFonts w:eastAsia="Times New Roman"/>
          <w:sz w:val="28"/>
          <w:szCs w:val="28"/>
        </w:rPr>
        <w:t>8.11.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оформление принятых им решений</w:t>
      </w:r>
      <w:r w:rsidR="000C76A3">
        <w:rPr>
          <w:rFonts w:eastAsia="Times New Roman"/>
          <w:sz w:val="28"/>
          <w:szCs w:val="28"/>
        </w:rPr>
        <w:t xml:space="preserve"> возлагается на администрацию МБ</w:t>
      </w:r>
      <w:r>
        <w:rPr>
          <w:rFonts w:eastAsia="Times New Roman"/>
          <w:sz w:val="28"/>
          <w:szCs w:val="28"/>
        </w:rPr>
        <w:t>ДОУ.</w:t>
      </w:r>
    </w:p>
    <w:p w:rsidR="009446F8" w:rsidRDefault="009446F8" w:rsidP="00B96865">
      <w:pPr>
        <w:spacing w:line="18" w:lineRule="exact"/>
        <w:jc w:val="both"/>
        <w:rPr>
          <w:sz w:val="20"/>
          <w:szCs w:val="20"/>
        </w:rPr>
      </w:pPr>
    </w:p>
    <w:p w:rsidR="009446F8" w:rsidRDefault="00DB7C3A" w:rsidP="000C76A3">
      <w:pPr>
        <w:numPr>
          <w:ilvl w:val="0"/>
          <w:numId w:val="7"/>
        </w:numPr>
        <w:tabs>
          <w:tab w:val="left" w:pos="1400"/>
        </w:tabs>
        <w:ind w:left="1400" w:hanging="286"/>
        <w:jc w:val="center"/>
        <w:rPr>
          <w:rFonts w:eastAsia="Times New Roman"/>
          <w:b/>
          <w:bCs/>
          <w:sz w:val="28"/>
          <w:szCs w:val="28"/>
        </w:rPr>
      </w:pPr>
      <w:r>
        <w:rPr>
          <w:rFonts w:eastAsia="Times New Roman"/>
          <w:b/>
          <w:bCs/>
          <w:sz w:val="28"/>
          <w:szCs w:val="28"/>
        </w:rPr>
        <w:t>Права, обязанности и ответственность членов Управляющего</w:t>
      </w:r>
    </w:p>
    <w:p w:rsidR="009446F8" w:rsidRDefault="009446F8" w:rsidP="00B96865">
      <w:pPr>
        <w:spacing w:line="46" w:lineRule="exact"/>
        <w:jc w:val="both"/>
        <w:rPr>
          <w:sz w:val="20"/>
          <w:szCs w:val="20"/>
        </w:rPr>
      </w:pPr>
    </w:p>
    <w:p w:rsidR="009446F8" w:rsidRDefault="00DB7C3A" w:rsidP="00B96865">
      <w:pPr>
        <w:ind w:left="4500"/>
        <w:jc w:val="both"/>
        <w:rPr>
          <w:sz w:val="20"/>
          <w:szCs w:val="20"/>
        </w:rPr>
      </w:pPr>
      <w:r>
        <w:rPr>
          <w:rFonts w:eastAsia="Times New Roman"/>
          <w:b/>
          <w:bCs/>
          <w:sz w:val="28"/>
          <w:szCs w:val="28"/>
        </w:rPr>
        <w:t>Совета</w:t>
      </w:r>
    </w:p>
    <w:p w:rsidR="009446F8" w:rsidRDefault="009446F8" w:rsidP="00B96865">
      <w:pPr>
        <w:spacing w:line="46" w:lineRule="exact"/>
        <w:jc w:val="both"/>
        <w:rPr>
          <w:sz w:val="20"/>
          <w:szCs w:val="20"/>
        </w:rPr>
      </w:pPr>
    </w:p>
    <w:p w:rsidR="009446F8" w:rsidRDefault="00DB7C3A" w:rsidP="00B96865">
      <w:pPr>
        <w:ind w:left="260"/>
        <w:jc w:val="both"/>
        <w:rPr>
          <w:sz w:val="20"/>
          <w:szCs w:val="20"/>
        </w:rPr>
      </w:pPr>
      <w:r>
        <w:rPr>
          <w:rFonts w:eastAsia="Times New Roman"/>
          <w:sz w:val="28"/>
          <w:szCs w:val="28"/>
        </w:rPr>
        <w:t>9.1. Член Управляющего Совета имеет право:</w:t>
      </w:r>
    </w:p>
    <w:p w:rsidR="009446F8" w:rsidRDefault="009446F8" w:rsidP="00B96865">
      <w:pPr>
        <w:spacing w:line="69" w:lineRule="exact"/>
        <w:jc w:val="both"/>
        <w:rPr>
          <w:sz w:val="20"/>
          <w:szCs w:val="20"/>
        </w:rPr>
      </w:pPr>
    </w:p>
    <w:p w:rsidR="009446F8" w:rsidRDefault="00DB7C3A" w:rsidP="00B96865">
      <w:pPr>
        <w:numPr>
          <w:ilvl w:val="0"/>
          <w:numId w:val="8"/>
        </w:numPr>
        <w:tabs>
          <w:tab w:val="left" w:pos="1149"/>
        </w:tabs>
        <w:spacing w:line="273" w:lineRule="auto"/>
        <w:ind w:left="260" w:firstLine="725"/>
        <w:jc w:val="both"/>
        <w:rPr>
          <w:rFonts w:eastAsia="Times New Roman"/>
          <w:sz w:val="28"/>
          <w:szCs w:val="28"/>
        </w:rPr>
      </w:pPr>
      <w:r>
        <w:rPr>
          <w:rFonts w:eastAsia="Times New Roman"/>
          <w:sz w:val="28"/>
          <w:szCs w:val="28"/>
        </w:rPr>
        <w:t>участвовать в заседаниях Управляющего Совета, принимать участие в обсуждении и принятии решений, вносить предложения в повестку дня и по формулировке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Управляющего Совета;</w:t>
      </w:r>
    </w:p>
    <w:p w:rsidR="009446F8" w:rsidRDefault="009446F8" w:rsidP="00B96865">
      <w:pPr>
        <w:spacing w:line="19" w:lineRule="exact"/>
        <w:jc w:val="both"/>
        <w:rPr>
          <w:rFonts w:eastAsia="Times New Roman"/>
          <w:sz w:val="28"/>
          <w:szCs w:val="28"/>
        </w:rPr>
      </w:pPr>
    </w:p>
    <w:p w:rsidR="009446F8" w:rsidRDefault="00DB7C3A" w:rsidP="00B96865">
      <w:pPr>
        <w:numPr>
          <w:ilvl w:val="0"/>
          <w:numId w:val="8"/>
        </w:numPr>
        <w:tabs>
          <w:tab w:val="left" w:pos="1133"/>
        </w:tabs>
        <w:spacing w:line="269" w:lineRule="auto"/>
        <w:ind w:left="260" w:right="20" w:firstLine="725"/>
        <w:jc w:val="both"/>
        <w:rPr>
          <w:rFonts w:eastAsia="Times New Roman"/>
          <w:sz w:val="28"/>
          <w:szCs w:val="28"/>
        </w:rPr>
      </w:pPr>
      <w:r>
        <w:rPr>
          <w:rFonts w:eastAsia="Times New Roman"/>
          <w:sz w:val="28"/>
          <w:szCs w:val="28"/>
        </w:rPr>
        <w:t>инициировать проведение заседания Управляющего Совета по любому вопросу, относящемуся к компетенции совета;</w:t>
      </w:r>
    </w:p>
    <w:p w:rsidR="009446F8" w:rsidRDefault="009446F8" w:rsidP="00B96865">
      <w:pPr>
        <w:spacing w:line="22" w:lineRule="exact"/>
        <w:jc w:val="both"/>
        <w:rPr>
          <w:rFonts w:eastAsia="Times New Roman"/>
          <w:sz w:val="28"/>
          <w:szCs w:val="28"/>
        </w:rPr>
      </w:pPr>
    </w:p>
    <w:p w:rsidR="009446F8" w:rsidRDefault="00DB7C3A" w:rsidP="00B96865">
      <w:pPr>
        <w:numPr>
          <w:ilvl w:val="0"/>
          <w:numId w:val="8"/>
        </w:numPr>
        <w:tabs>
          <w:tab w:val="left" w:pos="1157"/>
        </w:tabs>
        <w:spacing w:line="268" w:lineRule="auto"/>
        <w:ind w:left="260" w:firstLine="725"/>
        <w:jc w:val="both"/>
        <w:rPr>
          <w:rFonts w:eastAsia="Times New Roman"/>
          <w:sz w:val="28"/>
          <w:szCs w:val="28"/>
        </w:rPr>
      </w:pPr>
      <w:r>
        <w:rPr>
          <w:rFonts w:eastAsia="Times New Roman"/>
          <w:sz w:val="28"/>
          <w:szCs w:val="28"/>
        </w:rPr>
        <w:t>запрашивать у администрации учреждения, учредителя информацию, необходимую для исполнения своих обязанностей члена Управляющего Совета, эффективного выполнения поручений Управляющего Совета;</w:t>
      </w:r>
    </w:p>
    <w:p w:rsidR="009446F8" w:rsidRDefault="009446F8" w:rsidP="00B96865">
      <w:pPr>
        <w:spacing w:line="19" w:lineRule="exact"/>
        <w:jc w:val="both"/>
        <w:rPr>
          <w:rFonts w:eastAsia="Times New Roman"/>
          <w:sz w:val="28"/>
          <w:szCs w:val="28"/>
        </w:rPr>
      </w:pPr>
    </w:p>
    <w:p w:rsidR="009446F8" w:rsidRDefault="00DB7C3A" w:rsidP="00B96865">
      <w:pPr>
        <w:numPr>
          <w:ilvl w:val="0"/>
          <w:numId w:val="8"/>
        </w:numPr>
        <w:tabs>
          <w:tab w:val="left" w:pos="1140"/>
        </w:tabs>
        <w:ind w:left="1140" w:hanging="155"/>
        <w:jc w:val="both"/>
        <w:rPr>
          <w:rFonts w:eastAsia="Times New Roman"/>
          <w:sz w:val="28"/>
          <w:szCs w:val="28"/>
        </w:rPr>
      </w:pPr>
      <w:r>
        <w:rPr>
          <w:rFonts w:eastAsia="Times New Roman"/>
          <w:sz w:val="28"/>
          <w:szCs w:val="28"/>
        </w:rPr>
        <w:t>по письменному заявлению выйти из состава Управляющего Совета.</w:t>
      </w:r>
    </w:p>
    <w:p w:rsidR="009446F8" w:rsidRDefault="009446F8" w:rsidP="00B96865">
      <w:pPr>
        <w:spacing w:line="46" w:lineRule="exact"/>
        <w:jc w:val="both"/>
        <w:rPr>
          <w:rFonts w:eastAsia="Times New Roman"/>
          <w:sz w:val="28"/>
          <w:szCs w:val="28"/>
        </w:rPr>
      </w:pPr>
    </w:p>
    <w:p w:rsidR="009446F8" w:rsidRDefault="00DB7C3A" w:rsidP="00B96865">
      <w:pPr>
        <w:ind w:left="260"/>
        <w:jc w:val="both"/>
        <w:rPr>
          <w:rFonts w:eastAsia="Times New Roman"/>
          <w:sz w:val="28"/>
          <w:szCs w:val="28"/>
        </w:rPr>
      </w:pPr>
      <w:r>
        <w:rPr>
          <w:rFonts w:eastAsia="Times New Roman"/>
          <w:sz w:val="28"/>
          <w:szCs w:val="28"/>
        </w:rPr>
        <w:t>9.2. Член Управляющего Совета обязан:</w:t>
      </w:r>
    </w:p>
    <w:p w:rsidR="009446F8" w:rsidRDefault="009446F8" w:rsidP="00B96865">
      <w:pPr>
        <w:spacing w:line="46" w:lineRule="exact"/>
        <w:jc w:val="both"/>
        <w:rPr>
          <w:rFonts w:eastAsia="Times New Roman"/>
          <w:sz w:val="28"/>
          <w:szCs w:val="28"/>
        </w:rPr>
      </w:pPr>
    </w:p>
    <w:p w:rsidR="009446F8" w:rsidRDefault="00DB7C3A" w:rsidP="00B96865">
      <w:pPr>
        <w:numPr>
          <w:ilvl w:val="0"/>
          <w:numId w:val="8"/>
        </w:numPr>
        <w:tabs>
          <w:tab w:val="left" w:pos="1160"/>
        </w:tabs>
        <w:ind w:left="1160" w:hanging="175"/>
        <w:jc w:val="both"/>
        <w:rPr>
          <w:rFonts w:eastAsia="Times New Roman"/>
          <w:b/>
          <w:bCs/>
          <w:sz w:val="28"/>
          <w:szCs w:val="28"/>
        </w:rPr>
      </w:pPr>
      <w:r>
        <w:rPr>
          <w:rFonts w:eastAsia="Times New Roman"/>
          <w:sz w:val="28"/>
          <w:szCs w:val="28"/>
        </w:rPr>
        <w:t>добросовестно выполнять поручения Управляющего Совета;</w:t>
      </w:r>
    </w:p>
    <w:p w:rsidR="009446F8" w:rsidRDefault="009446F8" w:rsidP="00B96865">
      <w:pPr>
        <w:spacing w:line="54" w:lineRule="exact"/>
        <w:jc w:val="both"/>
        <w:rPr>
          <w:rFonts w:eastAsia="Times New Roman"/>
          <w:b/>
          <w:bCs/>
          <w:sz w:val="28"/>
          <w:szCs w:val="28"/>
        </w:rPr>
      </w:pPr>
    </w:p>
    <w:p w:rsidR="009446F8" w:rsidRDefault="00DB7C3A" w:rsidP="00B96865">
      <w:pPr>
        <w:numPr>
          <w:ilvl w:val="0"/>
          <w:numId w:val="8"/>
        </w:numPr>
        <w:tabs>
          <w:tab w:val="left" w:pos="1140"/>
        </w:tabs>
        <w:ind w:left="1140" w:hanging="155"/>
        <w:jc w:val="both"/>
        <w:rPr>
          <w:rFonts w:eastAsia="Times New Roman"/>
          <w:sz w:val="28"/>
          <w:szCs w:val="28"/>
        </w:rPr>
      </w:pPr>
      <w:r>
        <w:rPr>
          <w:rFonts w:eastAsia="Times New Roman"/>
          <w:sz w:val="28"/>
          <w:szCs w:val="28"/>
        </w:rPr>
        <w:t>присутствовать на заседаниях Управляющего Совета;</w:t>
      </w:r>
    </w:p>
    <w:p w:rsidR="009446F8" w:rsidRDefault="009446F8" w:rsidP="00B96865">
      <w:pPr>
        <w:spacing w:line="46" w:lineRule="exact"/>
        <w:jc w:val="both"/>
        <w:rPr>
          <w:rFonts w:eastAsia="Times New Roman"/>
          <w:sz w:val="28"/>
          <w:szCs w:val="28"/>
        </w:rPr>
      </w:pPr>
    </w:p>
    <w:p w:rsidR="009446F8" w:rsidRDefault="000C76A3" w:rsidP="00B96865">
      <w:pPr>
        <w:numPr>
          <w:ilvl w:val="0"/>
          <w:numId w:val="8"/>
        </w:numPr>
        <w:tabs>
          <w:tab w:val="left" w:pos="1140"/>
        </w:tabs>
        <w:ind w:left="1140" w:hanging="155"/>
        <w:jc w:val="both"/>
        <w:rPr>
          <w:rFonts w:eastAsia="Times New Roman"/>
          <w:sz w:val="28"/>
          <w:szCs w:val="28"/>
        </w:rPr>
      </w:pPr>
      <w:r>
        <w:rPr>
          <w:rFonts w:eastAsia="Times New Roman"/>
          <w:sz w:val="28"/>
          <w:szCs w:val="28"/>
        </w:rPr>
        <w:t>соблюдать Устав МБ</w:t>
      </w:r>
      <w:r w:rsidR="00DB7C3A">
        <w:rPr>
          <w:rFonts w:eastAsia="Times New Roman"/>
          <w:sz w:val="28"/>
          <w:szCs w:val="28"/>
        </w:rPr>
        <w:t>ДОУ.</w:t>
      </w:r>
    </w:p>
    <w:p w:rsidR="009446F8" w:rsidRDefault="009446F8" w:rsidP="00B96865">
      <w:pPr>
        <w:spacing w:line="58" w:lineRule="exact"/>
        <w:jc w:val="both"/>
        <w:rPr>
          <w:sz w:val="20"/>
          <w:szCs w:val="20"/>
        </w:rPr>
      </w:pPr>
    </w:p>
    <w:p w:rsidR="009446F8" w:rsidRDefault="00DB7C3A" w:rsidP="00B96865">
      <w:pPr>
        <w:jc w:val="both"/>
        <w:rPr>
          <w:sz w:val="20"/>
          <w:szCs w:val="20"/>
        </w:rPr>
      </w:pPr>
      <w:r>
        <w:rPr>
          <w:rFonts w:eastAsia="Times New Roman"/>
          <w:sz w:val="27"/>
          <w:szCs w:val="27"/>
        </w:rPr>
        <w:t>9.3. Член Управляющего Совета может быть исключен из состава совета за:</w:t>
      </w:r>
    </w:p>
    <w:p w:rsidR="009446F8" w:rsidRDefault="009446F8" w:rsidP="00B96865">
      <w:pPr>
        <w:spacing w:line="61" w:lineRule="exact"/>
        <w:jc w:val="both"/>
        <w:rPr>
          <w:sz w:val="20"/>
          <w:szCs w:val="20"/>
        </w:rPr>
      </w:pPr>
    </w:p>
    <w:p w:rsidR="009446F8" w:rsidRDefault="00DB7C3A" w:rsidP="00B96865">
      <w:pPr>
        <w:numPr>
          <w:ilvl w:val="1"/>
          <w:numId w:val="9"/>
        </w:numPr>
        <w:tabs>
          <w:tab w:val="left" w:pos="1373"/>
        </w:tabs>
        <w:spacing w:line="269" w:lineRule="auto"/>
        <w:ind w:left="260" w:firstLine="725"/>
        <w:jc w:val="both"/>
        <w:rPr>
          <w:rFonts w:eastAsia="Times New Roman"/>
          <w:sz w:val="28"/>
          <w:szCs w:val="28"/>
        </w:rPr>
      </w:pPr>
      <w:r>
        <w:rPr>
          <w:rFonts w:eastAsia="Times New Roman"/>
          <w:sz w:val="28"/>
          <w:szCs w:val="28"/>
        </w:rPr>
        <w:t>пропуск более двух заседаний Управляющего Совета без уважительной причины;</w:t>
      </w:r>
    </w:p>
    <w:p w:rsidR="009446F8" w:rsidRDefault="009446F8" w:rsidP="00B96865">
      <w:pPr>
        <w:spacing w:line="22" w:lineRule="exact"/>
        <w:jc w:val="both"/>
        <w:rPr>
          <w:rFonts w:eastAsia="Times New Roman"/>
          <w:sz w:val="28"/>
          <w:szCs w:val="28"/>
        </w:rPr>
      </w:pPr>
    </w:p>
    <w:p w:rsidR="009446F8" w:rsidRDefault="00DB7C3A" w:rsidP="00B96865">
      <w:pPr>
        <w:numPr>
          <w:ilvl w:val="1"/>
          <w:numId w:val="9"/>
        </w:numPr>
        <w:tabs>
          <w:tab w:val="left" w:pos="1189"/>
        </w:tabs>
        <w:spacing w:line="264" w:lineRule="auto"/>
        <w:ind w:left="260" w:right="20" w:firstLine="725"/>
        <w:jc w:val="both"/>
        <w:rPr>
          <w:rFonts w:eastAsia="Times New Roman"/>
          <w:sz w:val="28"/>
          <w:szCs w:val="28"/>
        </w:rPr>
      </w:pPr>
      <w:r>
        <w:rPr>
          <w:rFonts w:eastAsia="Times New Roman"/>
          <w:sz w:val="28"/>
          <w:szCs w:val="28"/>
        </w:rPr>
        <w:t>совершение аморального проступка, несовместимого с членством в Управляющем Совете;</w:t>
      </w:r>
    </w:p>
    <w:p w:rsidR="009446F8" w:rsidRDefault="009446F8" w:rsidP="00B96865">
      <w:pPr>
        <w:spacing w:line="36" w:lineRule="exact"/>
        <w:jc w:val="both"/>
        <w:rPr>
          <w:rFonts w:eastAsia="Times New Roman"/>
          <w:sz w:val="28"/>
          <w:szCs w:val="28"/>
        </w:rPr>
      </w:pPr>
    </w:p>
    <w:p w:rsidR="009446F8" w:rsidRDefault="00DB7C3A" w:rsidP="00B96865">
      <w:pPr>
        <w:numPr>
          <w:ilvl w:val="1"/>
          <w:numId w:val="9"/>
        </w:numPr>
        <w:tabs>
          <w:tab w:val="left" w:pos="1149"/>
        </w:tabs>
        <w:spacing w:line="263" w:lineRule="auto"/>
        <w:ind w:left="260" w:right="20" w:firstLine="725"/>
        <w:jc w:val="both"/>
        <w:rPr>
          <w:rFonts w:eastAsia="Times New Roman"/>
          <w:sz w:val="28"/>
          <w:szCs w:val="28"/>
        </w:rPr>
      </w:pPr>
      <w:r>
        <w:rPr>
          <w:rFonts w:eastAsia="Times New Roman"/>
          <w:sz w:val="28"/>
          <w:szCs w:val="28"/>
        </w:rPr>
        <w:t>совершение противоправных действий, несовместимых с членством в Управляющем Совете.</w:t>
      </w:r>
    </w:p>
    <w:p w:rsidR="009446F8" w:rsidRDefault="009446F8" w:rsidP="00B96865">
      <w:pPr>
        <w:spacing w:line="30" w:lineRule="exact"/>
        <w:jc w:val="both"/>
        <w:rPr>
          <w:rFonts w:eastAsia="Times New Roman"/>
          <w:sz w:val="28"/>
          <w:szCs w:val="28"/>
        </w:rPr>
      </w:pPr>
    </w:p>
    <w:p w:rsidR="009446F8" w:rsidRDefault="00DB7C3A" w:rsidP="00B96865">
      <w:pPr>
        <w:spacing w:line="272" w:lineRule="auto"/>
        <w:ind w:left="260"/>
        <w:jc w:val="both"/>
        <w:rPr>
          <w:rFonts w:eastAsia="Times New Roman"/>
          <w:sz w:val="28"/>
          <w:szCs w:val="28"/>
        </w:rPr>
      </w:pPr>
      <w:r>
        <w:rPr>
          <w:rFonts w:eastAsia="Times New Roman"/>
          <w:sz w:val="28"/>
          <w:szCs w:val="28"/>
        </w:rPr>
        <w:t>9.4. Управляющий Совет может быть расп</w:t>
      </w:r>
      <w:r w:rsidR="000C76A3">
        <w:rPr>
          <w:rFonts w:eastAsia="Times New Roman"/>
          <w:sz w:val="28"/>
          <w:szCs w:val="28"/>
        </w:rPr>
        <w:t>ущен по инициативе учредителя МБ</w:t>
      </w:r>
      <w:r>
        <w:rPr>
          <w:rFonts w:eastAsia="Times New Roman"/>
          <w:sz w:val="28"/>
          <w:szCs w:val="28"/>
        </w:rPr>
        <w:t xml:space="preserve">ДОУ, общего </w:t>
      </w:r>
      <w:r w:rsidR="000C76A3">
        <w:rPr>
          <w:rFonts w:eastAsia="Times New Roman"/>
          <w:sz w:val="28"/>
          <w:szCs w:val="28"/>
        </w:rPr>
        <w:t>собрания трудового коллектива МБ</w:t>
      </w:r>
      <w:r>
        <w:rPr>
          <w:rFonts w:eastAsia="Times New Roman"/>
          <w:sz w:val="28"/>
          <w:szCs w:val="28"/>
        </w:rPr>
        <w:t xml:space="preserve">ДОУ, </w:t>
      </w:r>
      <w:r>
        <w:rPr>
          <w:rFonts w:eastAsia="Times New Roman"/>
          <w:sz w:val="28"/>
          <w:szCs w:val="28"/>
        </w:rPr>
        <w:lastRenderedPageBreak/>
        <w:t>общего собрания родителей (законных представителей) воспитанников в следующих случаях:</w:t>
      </w:r>
    </w:p>
    <w:p w:rsidR="009446F8" w:rsidRDefault="009446F8" w:rsidP="00B96865">
      <w:pPr>
        <w:spacing w:line="3" w:lineRule="exact"/>
        <w:jc w:val="both"/>
        <w:rPr>
          <w:rFonts w:eastAsia="Times New Roman"/>
          <w:sz w:val="28"/>
          <w:szCs w:val="28"/>
        </w:rPr>
      </w:pPr>
    </w:p>
    <w:p w:rsidR="009446F8" w:rsidRDefault="00DB7C3A" w:rsidP="00B96865">
      <w:pPr>
        <w:numPr>
          <w:ilvl w:val="0"/>
          <w:numId w:val="9"/>
        </w:numPr>
        <w:tabs>
          <w:tab w:val="left" w:pos="420"/>
        </w:tabs>
        <w:ind w:left="420" w:hanging="155"/>
        <w:jc w:val="both"/>
        <w:rPr>
          <w:rFonts w:eastAsia="Times New Roman"/>
          <w:sz w:val="28"/>
          <w:szCs w:val="28"/>
        </w:rPr>
      </w:pPr>
      <w:r>
        <w:rPr>
          <w:rFonts w:eastAsia="Times New Roman"/>
          <w:sz w:val="28"/>
          <w:szCs w:val="28"/>
        </w:rPr>
        <w:t>принятие решений, повлекших не</w:t>
      </w:r>
      <w:r w:rsidR="000C76A3">
        <w:rPr>
          <w:rFonts w:eastAsia="Times New Roman"/>
          <w:sz w:val="28"/>
          <w:szCs w:val="28"/>
        </w:rPr>
        <w:t>благоприятные последствия для МБ</w:t>
      </w:r>
      <w:r>
        <w:rPr>
          <w:rFonts w:eastAsia="Times New Roman"/>
          <w:sz w:val="28"/>
          <w:szCs w:val="28"/>
        </w:rPr>
        <w:t>ДОУ;</w:t>
      </w:r>
    </w:p>
    <w:p w:rsidR="009446F8" w:rsidRDefault="009446F8" w:rsidP="00B96865">
      <w:pPr>
        <w:spacing w:line="60" w:lineRule="exact"/>
        <w:jc w:val="both"/>
        <w:rPr>
          <w:rFonts w:eastAsia="Times New Roman"/>
          <w:sz w:val="28"/>
          <w:szCs w:val="28"/>
        </w:rPr>
      </w:pPr>
    </w:p>
    <w:p w:rsidR="009446F8" w:rsidRDefault="00DB7C3A" w:rsidP="00B96865">
      <w:pPr>
        <w:numPr>
          <w:ilvl w:val="0"/>
          <w:numId w:val="9"/>
        </w:numPr>
        <w:tabs>
          <w:tab w:val="left" w:pos="413"/>
        </w:tabs>
        <w:spacing w:line="269" w:lineRule="auto"/>
        <w:ind w:left="260" w:firstLine="5"/>
        <w:jc w:val="both"/>
        <w:rPr>
          <w:rFonts w:eastAsia="Times New Roman"/>
          <w:sz w:val="28"/>
          <w:szCs w:val="28"/>
        </w:rPr>
      </w:pPr>
      <w:r>
        <w:rPr>
          <w:rFonts w:eastAsia="Times New Roman"/>
          <w:sz w:val="28"/>
          <w:szCs w:val="28"/>
        </w:rPr>
        <w:t>если заседания Управляющего Совета не проводились более двух раз подряд по неуважительным причинам.</w:t>
      </w:r>
    </w:p>
    <w:sectPr w:rsidR="009446F8" w:rsidSect="009446F8">
      <w:pgSz w:w="11900" w:h="16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37AA3CE"/>
    <w:lvl w:ilvl="0" w:tplc="B1C4515E">
      <w:start w:val="1"/>
      <w:numFmt w:val="bullet"/>
      <w:lvlText w:val="-"/>
      <w:lvlJc w:val="left"/>
    </w:lvl>
    <w:lvl w:ilvl="1" w:tplc="DEF29DDA">
      <w:numFmt w:val="decimal"/>
      <w:lvlText w:val=""/>
      <w:lvlJc w:val="left"/>
    </w:lvl>
    <w:lvl w:ilvl="2" w:tplc="65665F1C">
      <w:numFmt w:val="decimal"/>
      <w:lvlText w:val=""/>
      <w:lvlJc w:val="left"/>
    </w:lvl>
    <w:lvl w:ilvl="3" w:tplc="15583200">
      <w:numFmt w:val="decimal"/>
      <w:lvlText w:val=""/>
      <w:lvlJc w:val="left"/>
    </w:lvl>
    <w:lvl w:ilvl="4" w:tplc="7FBAA688">
      <w:numFmt w:val="decimal"/>
      <w:lvlText w:val=""/>
      <w:lvlJc w:val="left"/>
    </w:lvl>
    <w:lvl w:ilvl="5" w:tplc="4A309850">
      <w:numFmt w:val="decimal"/>
      <w:lvlText w:val=""/>
      <w:lvlJc w:val="left"/>
    </w:lvl>
    <w:lvl w:ilvl="6" w:tplc="A006B618">
      <w:numFmt w:val="decimal"/>
      <w:lvlText w:val=""/>
      <w:lvlJc w:val="left"/>
    </w:lvl>
    <w:lvl w:ilvl="7" w:tplc="4FA60672">
      <w:numFmt w:val="decimal"/>
      <w:lvlText w:val=""/>
      <w:lvlJc w:val="left"/>
    </w:lvl>
    <w:lvl w:ilvl="8" w:tplc="AB4C1234">
      <w:numFmt w:val="decimal"/>
      <w:lvlText w:val=""/>
      <w:lvlJc w:val="left"/>
    </w:lvl>
  </w:abstractNum>
  <w:abstractNum w:abstractNumId="1">
    <w:nsid w:val="00000BB3"/>
    <w:multiLevelType w:val="hybridMultilevel"/>
    <w:tmpl w:val="B5C25D24"/>
    <w:lvl w:ilvl="0" w:tplc="B1A2203A">
      <w:start w:val="8"/>
      <w:numFmt w:val="decimal"/>
      <w:lvlText w:val="%1."/>
      <w:lvlJc w:val="left"/>
    </w:lvl>
    <w:lvl w:ilvl="1" w:tplc="9C9C9FEC">
      <w:numFmt w:val="decimal"/>
      <w:lvlText w:val=""/>
      <w:lvlJc w:val="left"/>
    </w:lvl>
    <w:lvl w:ilvl="2" w:tplc="B796968C">
      <w:numFmt w:val="decimal"/>
      <w:lvlText w:val=""/>
      <w:lvlJc w:val="left"/>
    </w:lvl>
    <w:lvl w:ilvl="3" w:tplc="03CC0B98">
      <w:numFmt w:val="decimal"/>
      <w:lvlText w:val=""/>
      <w:lvlJc w:val="left"/>
    </w:lvl>
    <w:lvl w:ilvl="4" w:tplc="1B7CE958">
      <w:numFmt w:val="decimal"/>
      <w:lvlText w:val=""/>
      <w:lvlJc w:val="left"/>
    </w:lvl>
    <w:lvl w:ilvl="5" w:tplc="5BAE9D66">
      <w:numFmt w:val="decimal"/>
      <w:lvlText w:val=""/>
      <w:lvlJc w:val="left"/>
    </w:lvl>
    <w:lvl w:ilvl="6" w:tplc="E26AC0FA">
      <w:numFmt w:val="decimal"/>
      <w:lvlText w:val=""/>
      <w:lvlJc w:val="left"/>
    </w:lvl>
    <w:lvl w:ilvl="7" w:tplc="AEFEE130">
      <w:numFmt w:val="decimal"/>
      <w:lvlText w:val=""/>
      <w:lvlJc w:val="left"/>
    </w:lvl>
    <w:lvl w:ilvl="8" w:tplc="7920241A">
      <w:numFmt w:val="decimal"/>
      <w:lvlText w:val=""/>
      <w:lvlJc w:val="left"/>
    </w:lvl>
  </w:abstractNum>
  <w:abstractNum w:abstractNumId="2">
    <w:nsid w:val="000012DB"/>
    <w:multiLevelType w:val="hybridMultilevel"/>
    <w:tmpl w:val="4558ACDC"/>
    <w:lvl w:ilvl="0" w:tplc="082A9AA2">
      <w:start w:val="1"/>
      <w:numFmt w:val="bullet"/>
      <w:lvlText w:val="-"/>
      <w:lvlJc w:val="left"/>
    </w:lvl>
    <w:lvl w:ilvl="1" w:tplc="BC7ECE96">
      <w:numFmt w:val="decimal"/>
      <w:lvlText w:val=""/>
      <w:lvlJc w:val="left"/>
    </w:lvl>
    <w:lvl w:ilvl="2" w:tplc="E352593A">
      <w:numFmt w:val="decimal"/>
      <w:lvlText w:val=""/>
      <w:lvlJc w:val="left"/>
    </w:lvl>
    <w:lvl w:ilvl="3" w:tplc="7A7C688E">
      <w:numFmt w:val="decimal"/>
      <w:lvlText w:val=""/>
      <w:lvlJc w:val="left"/>
    </w:lvl>
    <w:lvl w:ilvl="4" w:tplc="AF62EFDC">
      <w:numFmt w:val="decimal"/>
      <w:lvlText w:val=""/>
      <w:lvlJc w:val="left"/>
    </w:lvl>
    <w:lvl w:ilvl="5" w:tplc="82CC5D58">
      <w:numFmt w:val="decimal"/>
      <w:lvlText w:val=""/>
      <w:lvlJc w:val="left"/>
    </w:lvl>
    <w:lvl w:ilvl="6" w:tplc="59A21888">
      <w:numFmt w:val="decimal"/>
      <w:lvlText w:val=""/>
      <w:lvlJc w:val="left"/>
    </w:lvl>
    <w:lvl w:ilvl="7" w:tplc="70502E96">
      <w:numFmt w:val="decimal"/>
      <w:lvlText w:val=""/>
      <w:lvlJc w:val="left"/>
    </w:lvl>
    <w:lvl w:ilvl="8" w:tplc="A6CA0F4A">
      <w:numFmt w:val="decimal"/>
      <w:lvlText w:val=""/>
      <w:lvlJc w:val="left"/>
    </w:lvl>
  </w:abstractNum>
  <w:abstractNum w:abstractNumId="3">
    <w:nsid w:val="0000153C"/>
    <w:multiLevelType w:val="hybridMultilevel"/>
    <w:tmpl w:val="F2EAC69E"/>
    <w:lvl w:ilvl="0" w:tplc="39EA4088">
      <w:start w:val="1"/>
      <w:numFmt w:val="bullet"/>
      <w:lvlText w:val="-"/>
      <w:lvlJc w:val="left"/>
    </w:lvl>
    <w:lvl w:ilvl="1" w:tplc="0916E25E">
      <w:start w:val="1"/>
      <w:numFmt w:val="bullet"/>
      <w:lvlText w:val="-"/>
      <w:lvlJc w:val="left"/>
    </w:lvl>
    <w:lvl w:ilvl="2" w:tplc="B9545B52">
      <w:numFmt w:val="decimal"/>
      <w:lvlText w:val=""/>
      <w:lvlJc w:val="left"/>
    </w:lvl>
    <w:lvl w:ilvl="3" w:tplc="AA94A182">
      <w:numFmt w:val="decimal"/>
      <w:lvlText w:val=""/>
      <w:lvlJc w:val="left"/>
    </w:lvl>
    <w:lvl w:ilvl="4" w:tplc="7D4441BE">
      <w:numFmt w:val="decimal"/>
      <w:lvlText w:val=""/>
      <w:lvlJc w:val="left"/>
    </w:lvl>
    <w:lvl w:ilvl="5" w:tplc="70085D3C">
      <w:numFmt w:val="decimal"/>
      <w:lvlText w:val=""/>
      <w:lvlJc w:val="left"/>
    </w:lvl>
    <w:lvl w:ilvl="6" w:tplc="4BCE780C">
      <w:numFmt w:val="decimal"/>
      <w:lvlText w:val=""/>
      <w:lvlJc w:val="left"/>
    </w:lvl>
    <w:lvl w:ilvl="7" w:tplc="CA3C0808">
      <w:numFmt w:val="decimal"/>
      <w:lvlText w:val=""/>
      <w:lvlJc w:val="left"/>
    </w:lvl>
    <w:lvl w:ilvl="8" w:tplc="8766B62A">
      <w:numFmt w:val="decimal"/>
      <w:lvlText w:val=""/>
      <w:lvlJc w:val="left"/>
    </w:lvl>
  </w:abstractNum>
  <w:abstractNum w:abstractNumId="4">
    <w:nsid w:val="000026E9"/>
    <w:multiLevelType w:val="hybridMultilevel"/>
    <w:tmpl w:val="576413DC"/>
    <w:lvl w:ilvl="0" w:tplc="5894A838">
      <w:start w:val="1"/>
      <w:numFmt w:val="bullet"/>
      <w:lvlText w:val="В"/>
      <w:lvlJc w:val="left"/>
    </w:lvl>
    <w:lvl w:ilvl="1" w:tplc="1C540968">
      <w:numFmt w:val="decimal"/>
      <w:lvlText w:val=""/>
      <w:lvlJc w:val="left"/>
    </w:lvl>
    <w:lvl w:ilvl="2" w:tplc="191CA4B0">
      <w:numFmt w:val="decimal"/>
      <w:lvlText w:val=""/>
      <w:lvlJc w:val="left"/>
    </w:lvl>
    <w:lvl w:ilvl="3" w:tplc="80943218">
      <w:numFmt w:val="decimal"/>
      <w:lvlText w:val=""/>
      <w:lvlJc w:val="left"/>
    </w:lvl>
    <w:lvl w:ilvl="4" w:tplc="28FE1280">
      <w:numFmt w:val="decimal"/>
      <w:lvlText w:val=""/>
      <w:lvlJc w:val="left"/>
    </w:lvl>
    <w:lvl w:ilvl="5" w:tplc="38E05A00">
      <w:numFmt w:val="decimal"/>
      <w:lvlText w:val=""/>
      <w:lvlJc w:val="left"/>
    </w:lvl>
    <w:lvl w:ilvl="6" w:tplc="058C3CFE">
      <w:numFmt w:val="decimal"/>
      <w:lvlText w:val=""/>
      <w:lvlJc w:val="left"/>
    </w:lvl>
    <w:lvl w:ilvl="7" w:tplc="5628967E">
      <w:numFmt w:val="decimal"/>
      <w:lvlText w:val=""/>
      <w:lvlJc w:val="left"/>
    </w:lvl>
    <w:lvl w:ilvl="8" w:tplc="D22449F4">
      <w:numFmt w:val="decimal"/>
      <w:lvlText w:val=""/>
      <w:lvlJc w:val="left"/>
    </w:lvl>
  </w:abstractNum>
  <w:abstractNum w:abstractNumId="5">
    <w:nsid w:val="00002EA6"/>
    <w:multiLevelType w:val="hybridMultilevel"/>
    <w:tmpl w:val="5538C322"/>
    <w:lvl w:ilvl="0" w:tplc="A22AD422">
      <w:start w:val="9"/>
      <w:numFmt w:val="decimal"/>
      <w:lvlText w:val="%1."/>
      <w:lvlJc w:val="left"/>
    </w:lvl>
    <w:lvl w:ilvl="1" w:tplc="9BEC3346">
      <w:numFmt w:val="decimal"/>
      <w:lvlText w:val=""/>
      <w:lvlJc w:val="left"/>
    </w:lvl>
    <w:lvl w:ilvl="2" w:tplc="5AA0323E">
      <w:numFmt w:val="decimal"/>
      <w:lvlText w:val=""/>
      <w:lvlJc w:val="left"/>
    </w:lvl>
    <w:lvl w:ilvl="3" w:tplc="FB18903C">
      <w:numFmt w:val="decimal"/>
      <w:lvlText w:val=""/>
      <w:lvlJc w:val="left"/>
    </w:lvl>
    <w:lvl w:ilvl="4" w:tplc="CC30FEF2">
      <w:numFmt w:val="decimal"/>
      <w:lvlText w:val=""/>
      <w:lvlJc w:val="left"/>
    </w:lvl>
    <w:lvl w:ilvl="5" w:tplc="1C3C7A14">
      <w:numFmt w:val="decimal"/>
      <w:lvlText w:val=""/>
      <w:lvlJc w:val="left"/>
    </w:lvl>
    <w:lvl w:ilvl="6" w:tplc="DDB4CDAA">
      <w:numFmt w:val="decimal"/>
      <w:lvlText w:val=""/>
      <w:lvlJc w:val="left"/>
    </w:lvl>
    <w:lvl w:ilvl="7" w:tplc="A36AA08E">
      <w:numFmt w:val="decimal"/>
      <w:lvlText w:val=""/>
      <w:lvlJc w:val="left"/>
    </w:lvl>
    <w:lvl w:ilvl="8" w:tplc="18B095A4">
      <w:numFmt w:val="decimal"/>
      <w:lvlText w:val=""/>
      <w:lvlJc w:val="left"/>
    </w:lvl>
  </w:abstractNum>
  <w:abstractNum w:abstractNumId="6">
    <w:nsid w:val="000041BB"/>
    <w:multiLevelType w:val="hybridMultilevel"/>
    <w:tmpl w:val="B484E368"/>
    <w:lvl w:ilvl="0" w:tplc="BD54B348">
      <w:start w:val="4"/>
      <w:numFmt w:val="decimal"/>
      <w:lvlText w:val="%1."/>
      <w:lvlJc w:val="left"/>
    </w:lvl>
    <w:lvl w:ilvl="1" w:tplc="802A304E">
      <w:numFmt w:val="decimal"/>
      <w:lvlText w:val=""/>
      <w:lvlJc w:val="left"/>
    </w:lvl>
    <w:lvl w:ilvl="2" w:tplc="8A78885C">
      <w:numFmt w:val="decimal"/>
      <w:lvlText w:val=""/>
      <w:lvlJc w:val="left"/>
    </w:lvl>
    <w:lvl w:ilvl="3" w:tplc="9B406A32">
      <w:numFmt w:val="decimal"/>
      <w:lvlText w:val=""/>
      <w:lvlJc w:val="left"/>
    </w:lvl>
    <w:lvl w:ilvl="4" w:tplc="9026866C">
      <w:numFmt w:val="decimal"/>
      <w:lvlText w:val=""/>
      <w:lvlJc w:val="left"/>
    </w:lvl>
    <w:lvl w:ilvl="5" w:tplc="6B344A1C">
      <w:numFmt w:val="decimal"/>
      <w:lvlText w:val=""/>
      <w:lvlJc w:val="left"/>
    </w:lvl>
    <w:lvl w:ilvl="6" w:tplc="76DEB224">
      <w:numFmt w:val="decimal"/>
      <w:lvlText w:val=""/>
      <w:lvlJc w:val="left"/>
    </w:lvl>
    <w:lvl w:ilvl="7" w:tplc="918EA214">
      <w:numFmt w:val="decimal"/>
      <w:lvlText w:val=""/>
      <w:lvlJc w:val="left"/>
    </w:lvl>
    <w:lvl w:ilvl="8" w:tplc="46BE6684">
      <w:numFmt w:val="decimal"/>
      <w:lvlText w:val=""/>
      <w:lvlJc w:val="left"/>
    </w:lvl>
  </w:abstractNum>
  <w:abstractNum w:abstractNumId="7">
    <w:nsid w:val="00005AF1"/>
    <w:multiLevelType w:val="hybridMultilevel"/>
    <w:tmpl w:val="78EA4AEC"/>
    <w:lvl w:ilvl="0" w:tplc="CBF29DEC">
      <w:start w:val="1"/>
      <w:numFmt w:val="bullet"/>
      <w:lvlText w:val="-"/>
      <w:lvlJc w:val="left"/>
    </w:lvl>
    <w:lvl w:ilvl="1" w:tplc="E39A1C5E">
      <w:numFmt w:val="decimal"/>
      <w:lvlText w:val=""/>
      <w:lvlJc w:val="left"/>
    </w:lvl>
    <w:lvl w:ilvl="2" w:tplc="B13E1DE8">
      <w:numFmt w:val="decimal"/>
      <w:lvlText w:val=""/>
      <w:lvlJc w:val="left"/>
    </w:lvl>
    <w:lvl w:ilvl="3" w:tplc="B6DC85B4">
      <w:numFmt w:val="decimal"/>
      <w:lvlText w:val=""/>
      <w:lvlJc w:val="left"/>
    </w:lvl>
    <w:lvl w:ilvl="4" w:tplc="F230BD74">
      <w:numFmt w:val="decimal"/>
      <w:lvlText w:val=""/>
      <w:lvlJc w:val="left"/>
    </w:lvl>
    <w:lvl w:ilvl="5" w:tplc="A314D504">
      <w:numFmt w:val="decimal"/>
      <w:lvlText w:val=""/>
      <w:lvlJc w:val="left"/>
    </w:lvl>
    <w:lvl w:ilvl="6" w:tplc="ACC8E338">
      <w:numFmt w:val="decimal"/>
      <w:lvlText w:val=""/>
      <w:lvlJc w:val="left"/>
    </w:lvl>
    <w:lvl w:ilvl="7" w:tplc="6152DD52">
      <w:numFmt w:val="decimal"/>
      <w:lvlText w:val=""/>
      <w:lvlJc w:val="left"/>
    </w:lvl>
    <w:lvl w:ilvl="8" w:tplc="538C9C04">
      <w:numFmt w:val="decimal"/>
      <w:lvlText w:val=""/>
      <w:lvlJc w:val="left"/>
    </w:lvl>
  </w:abstractNum>
  <w:abstractNum w:abstractNumId="8">
    <w:nsid w:val="00006DF1"/>
    <w:multiLevelType w:val="hybridMultilevel"/>
    <w:tmpl w:val="0FA44198"/>
    <w:lvl w:ilvl="0" w:tplc="D64C99E0">
      <w:start w:val="2"/>
      <w:numFmt w:val="decimal"/>
      <w:lvlText w:val="%1."/>
      <w:lvlJc w:val="left"/>
    </w:lvl>
    <w:lvl w:ilvl="1" w:tplc="D21AD998">
      <w:numFmt w:val="decimal"/>
      <w:lvlText w:val=""/>
      <w:lvlJc w:val="left"/>
    </w:lvl>
    <w:lvl w:ilvl="2" w:tplc="18A82C1A">
      <w:numFmt w:val="decimal"/>
      <w:lvlText w:val=""/>
      <w:lvlJc w:val="left"/>
    </w:lvl>
    <w:lvl w:ilvl="3" w:tplc="320EBE96">
      <w:numFmt w:val="decimal"/>
      <w:lvlText w:val=""/>
      <w:lvlJc w:val="left"/>
    </w:lvl>
    <w:lvl w:ilvl="4" w:tplc="0CDEE2B0">
      <w:numFmt w:val="decimal"/>
      <w:lvlText w:val=""/>
      <w:lvlJc w:val="left"/>
    </w:lvl>
    <w:lvl w:ilvl="5" w:tplc="1400909A">
      <w:numFmt w:val="decimal"/>
      <w:lvlText w:val=""/>
      <w:lvlJc w:val="left"/>
    </w:lvl>
    <w:lvl w:ilvl="6" w:tplc="DCE845AE">
      <w:numFmt w:val="decimal"/>
      <w:lvlText w:val=""/>
      <w:lvlJc w:val="left"/>
    </w:lvl>
    <w:lvl w:ilvl="7" w:tplc="A908132A">
      <w:numFmt w:val="decimal"/>
      <w:lvlText w:val=""/>
      <w:lvlJc w:val="left"/>
    </w:lvl>
    <w:lvl w:ilvl="8" w:tplc="760AC718">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46F8"/>
    <w:rsid w:val="000C76A3"/>
    <w:rsid w:val="005C2DDF"/>
    <w:rsid w:val="0060539E"/>
    <w:rsid w:val="009446F8"/>
    <w:rsid w:val="00A40F27"/>
    <w:rsid w:val="00B96865"/>
    <w:rsid w:val="00BC30B8"/>
    <w:rsid w:val="00BE528A"/>
    <w:rsid w:val="00C06809"/>
    <w:rsid w:val="00DB7C3A"/>
    <w:rsid w:val="00FB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FR1">
    <w:name w:val="FR1"/>
    <w:rsid w:val="00BC30B8"/>
    <w:pPr>
      <w:widowControl w:val="0"/>
      <w:autoSpaceDE w:val="0"/>
      <w:autoSpaceDN w:val="0"/>
      <w:adjustRightInd w:val="0"/>
      <w:spacing w:line="300" w:lineRule="auto"/>
      <w:ind w:left="1640" w:right="1600"/>
      <w:jc w:val="center"/>
    </w:pPr>
    <w:rPr>
      <w:rFonts w:eastAsia="Times New Roman"/>
      <w:sz w:val="16"/>
      <w:szCs w:val="20"/>
    </w:rPr>
  </w:style>
  <w:style w:type="paragraph" w:styleId="a4">
    <w:name w:val="Balloon Text"/>
    <w:basedOn w:val="a"/>
    <w:link w:val="a5"/>
    <w:uiPriority w:val="99"/>
    <w:semiHidden/>
    <w:unhideWhenUsed/>
    <w:rsid w:val="0060539E"/>
    <w:rPr>
      <w:rFonts w:ascii="Tahoma" w:hAnsi="Tahoma" w:cs="Tahoma"/>
      <w:sz w:val="16"/>
      <w:szCs w:val="16"/>
    </w:rPr>
  </w:style>
  <w:style w:type="character" w:customStyle="1" w:styleId="a5">
    <w:name w:val="Текст выноски Знак"/>
    <w:basedOn w:val="a0"/>
    <w:link w:val="a4"/>
    <w:uiPriority w:val="99"/>
    <w:semiHidden/>
    <w:rsid w:val="00605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1BD2-4D0D-425F-B57C-9B466733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1570</Words>
  <Characters>8950</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2020-05-07T05:53:00Z</cp:lastPrinted>
  <dcterms:created xsi:type="dcterms:W3CDTF">2020-05-12T07:38:00Z</dcterms:created>
  <dcterms:modified xsi:type="dcterms:W3CDTF">2020-05-12T07:38:00Z</dcterms:modified>
</cp:coreProperties>
</file>